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083B" w14:textId="77777777" w:rsidR="00356A6B" w:rsidRDefault="00356A6B">
      <w:pPr>
        <w:pStyle w:val="CMT"/>
      </w:pPr>
      <w:r>
        <w:t>Copyright 2024 by The American Institute of Architects (AIA)</w:t>
      </w:r>
    </w:p>
    <w:p w14:paraId="7D53AC27" w14:textId="77777777" w:rsidR="00356A6B" w:rsidRDefault="00554D26">
      <w:pPr>
        <w:pStyle w:val="CMT"/>
      </w:pPr>
      <w:r>
        <w:t>Exclusively published and distributed by Deltek, Inc. for the AIA</w:t>
      </w:r>
    </w:p>
    <w:p w14:paraId="0E004384" w14:textId="77777777" w:rsidR="00B76371" w:rsidRPr="00753671" w:rsidRDefault="00B76371" w:rsidP="00B76371">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3B2ACF6F" w14:textId="77777777" w:rsidR="00B76371" w:rsidRPr="00753671" w:rsidRDefault="00B76371" w:rsidP="00B76371">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74649CCE" w14:textId="77777777" w:rsidR="00B76371" w:rsidRPr="00753671" w:rsidRDefault="00B76371" w:rsidP="00B76371">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52E06F9D" w14:textId="77777777" w:rsidR="00B76371" w:rsidRDefault="00B76371" w:rsidP="00B76371">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Pr="00D13EA7">
          <w:rPr>
            <w:rStyle w:val="Hyperlink"/>
          </w:rPr>
          <w:t>www.pittsburghpaints.com</w:t>
        </w:r>
      </w:hyperlink>
      <w:r>
        <w:t xml:space="preserve">; Email: </w:t>
      </w:r>
      <w:hyperlink r:id="rId11" w:history="1">
        <w:r>
          <w:rPr>
            <w:rStyle w:val="Hyperlink"/>
          </w:rPr>
          <w:t>ppgspec@ppg.com</w:t>
        </w:r>
      </w:hyperlink>
      <w:r>
        <w:t>.</w:t>
      </w:r>
    </w:p>
    <w:p w14:paraId="0726BFB7" w14:textId="77777777" w:rsidR="00B76371" w:rsidRDefault="00B76371" w:rsidP="00B76371">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7495959C" w14:textId="77777777" w:rsidR="00356A6B" w:rsidRDefault="00356A6B">
      <w:pPr>
        <w:pStyle w:val="SCT"/>
      </w:pPr>
      <w:r>
        <w:t xml:space="preserve">SECTION </w:t>
      </w:r>
      <w:r>
        <w:rPr>
          <w:rStyle w:val="NUM"/>
        </w:rPr>
        <w:t>099633</w:t>
      </w:r>
      <w:r>
        <w:t xml:space="preserve"> - </w:t>
      </w:r>
      <w:r>
        <w:rPr>
          <w:rStyle w:val="NAM"/>
        </w:rPr>
        <w:t>HIGH-TEMPERATURE-RESISTANT COATINGS</w:t>
      </w:r>
    </w:p>
    <w:p w14:paraId="2999827A" w14:textId="77777777" w:rsidR="00B76371" w:rsidRPr="00B73E9C" w:rsidRDefault="00B76371" w:rsidP="00B76371">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 xml:space="preserve">Access Manufacturer's </w:t>
      </w:r>
      <w:proofErr w:type="spellStart"/>
      <w:r w:rsidRPr="00B73E9C">
        <w:rPr>
          <w:b/>
          <w:color w:val="000000"/>
          <w:u w:val="single"/>
        </w:rPr>
        <w:t>Specpoint</w:t>
      </w:r>
      <w:proofErr w:type="spellEnd"/>
      <w:r w:rsidRPr="00B73E9C">
        <w:rPr>
          <w:b/>
          <w:color w:val="000000"/>
          <w:u w:val="single"/>
        </w:rPr>
        <w:t xml:space="preserve"> Product Cards:</w:t>
      </w:r>
    </w:p>
    <w:p w14:paraId="012F3F17" w14:textId="77777777" w:rsidR="00B76371" w:rsidRPr="00903FC9" w:rsidRDefault="00B76371" w:rsidP="00B76371">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 xml:space="preserve">Deltek </w:t>
        </w:r>
        <w:proofErr w:type="spellStart"/>
        <w:r>
          <w:rPr>
            <w:color w:val="0000FF"/>
            <w:u w:val="single"/>
          </w:rPr>
          <w:t>Specpoint</w:t>
        </w:r>
        <w:proofErr w:type="spellEnd"/>
        <w:r w:rsidRPr="00903FC9">
          <w:rPr>
            <w:color w:val="0000FF"/>
            <w:u w:val="single"/>
          </w:rPr>
          <w:t>&gt;</w:t>
        </w:r>
      </w:hyperlink>
    </w:p>
    <w:bookmarkEnd w:id="1"/>
    <w:p w14:paraId="0C9414C0" w14:textId="77777777" w:rsidR="00DF075A" w:rsidRPr="00422A2A" w:rsidRDefault="00DF075A" w:rsidP="00DF075A">
      <w:pPr>
        <w:pStyle w:val="CMT"/>
      </w:pPr>
      <w:r w:rsidRPr="00422A2A">
        <w:t>MasterSpec includes provisions for LEED v4, LEED v4.1, IgCC/ASHRAE 189.1, Green Globes, and CALGreen.</w:t>
      </w:r>
    </w:p>
    <w:p w14:paraId="27ECB07E" w14:textId="77777777" w:rsidR="00356A6B" w:rsidRDefault="00356A6B">
      <w:pPr>
        <w:pStyle w:val="PRT"/>
      </w:pPr>
      <w:r>
        <w:t>GENERAL</w:t>
      </w:r>
    </w:p>
    <w:p w14:paraId="3E3B8D3B" w14:textId="77777777" w:rsidR="00356A6B" w:rsidRDefault="00356A6B">
      <w:pPr>
        <w:pStyle w:val="ART"/>
      </w:pPr>
      <w:r>
        <w:t>SUMMARY</w:t>
      </w:r>
    </w:p>
    <w:p w14:paraId="0DA5DC27" w14:textId="77777777" w:rsidR="00356A6B" w:rsidRDefault="00356A6B">
      <w:pPr>
        <w:pStyle w:val="PR1"/>
      </w:pPr>
      <w:r>
        <w:t>Section Includes: Surface preparation of steel substrates and application of the following:</w:t>
      </w:r>
    </w:p>
    <w:p w14:paraId="2EFB7985" w14:textId="77777777" w:rsidR="00356A6B" w:rsidRDefault="00356A6B">
      <w:pPr>
        <w:pStyle w:val="PR2"/>
        <w:spacing w:before="240"/>
      </w:pPr>
      <w:r>
        <w:t>High-temperature-resistant coating systems.</w:t>
      </w:r>
    </w:p>
    <w:p w14:paraId="0071A362" w14:textId="77777777" w:rsidR="00356A6B" w:rsidRDefault="00356A6B">
      <w:pPr>
        <w:pStyle w:val="PR1"/>
      </w:pPr>
      <w:r>
        <w:t>Related Requirements:</w:t>
      </w:r>
    </w:p>
    <w:p w14:paraId="2295A5B1" w14:textId="77777777" w:rsidR="00356A6B" w:rsidRDefault="00356A6B">
      <w:pPr>
        <w:pStyle w:val="CMT"/>
      </w:pPr>
      <w:r>
        <w:t>Retain subparagraphs below to cross-reference requirements Contractor might expect to find in this Section but are specified in other Sections.</w:t>
      </w:r>
    </w:p>
    <w:p w14:paraId="62024EE4" w14:textId="77777777" w:rsidR="00356A6B" w:rsidRDefault="00356A6B">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0D997322" w14:textId="77777777" w:rsidR="00356A6B" w:rsidRDefault="00356A6B">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52E2A988" w14:textId="77777777" w:rsidR="00356A6B" w:rsidRDefault="00356A6B">
      <w:pPr>
        <w:pStyle w:val="PR2"/>
      </w:pPr>
      <w:r>
        <w:t>[</w:t>
      </w:r>
      <w:r>
        <w:rPr>
          <w:b/>
        </w:rPr>
        <w:t>Section 099113 "Exterior Painting"</w:t>
      </w:r>
      <w:r>
        <w:t>] [</w:t>
      </w:r>
      <w:r>
        <w:rPr>
          <w:b/>
        </w:rPr>
        <w:t>Section 099114 "Exterior Painting (MPI Standards)"</w:t>
      </w:r>
      <w:r>
        <w:t>] for general field painting.</w:t>
      </w:r>
    </w:p>
    <w:p w14:paraId="5C8E9980" w14:textId="77777777" w:rsidR="00356A6B" w:rsidRDefault="00356A6B">
      <w:pPr>
        <w:pStyle w:val="PR2"/>
      </w:pPr>
      <w:r>
        <w:t>[</w:t>
      </w:r>
      <w:r>
        <w:rPr>
          <w:b/>
        </w:rPr>
        <w:t>Section 099123 "Interior Painting"</w:t>
      </w:r>
      <w:r>
        <w:t>] [</w:t>
      </w:r>
      <w:r>
        <w:rPr>
          <w:b/>
        </w:rPr>
        <w:t>Section 099124 "Interior Painting (MPI Standards)"</w:t>
      </w:r>
      <w:r>
        <w:t>] for general field painting.</w:t>
      </w:r>
    </w:p>
    <w:p w14:paraId="65A3AE32" w14:textId="77777777" w:rsidR="00356A6B" w:rsidRDefault="00356A6B">
      <w:pPr>
        <w:pStyle w:val="PR2"/>
      </w:pPr>
      <w:r>
        <w:t>[</w:t>
      </w:r>
      <w:r>
        <w:rPr>
          <w:b/>
        </w:rPr>
        <w:t>Section 099600 "High-Performance Coatings"</w:t>
      </w:r>
      <w:r>
        <w:t>] [</w:t>
      </w:r>
      <w:r>
        <w:rPr>
          <w:b/>
        </w:rPr>
        <w:t>Section 099601 "High-Performance Coatings (MPI Standards)"</w:t>
      </w:r>
      <w:r>
        <w:t>] for tile-like coatings.</w:t>
      </w:r>
    </w:p>
    <w:p w14:paraId="535EA72E" w14:textId="77777777" w:rsidR="00356A6B" w:rsidRDefault="00356A6B">
      <w:pPr>
        <w:pStyle w:val="CMT"/>
      </w:pPr>
      <w:r>
        <w:t>Retain "Definitions" Article below only if MPI standards are applicable to Project.</w:t>
      </w:r>
    </w:p>
    <w:p w14:paraId="71406294" w14:textId="77777777" w:rsidR="00356A6B" w:rsidRDefault="00356A6B">
      <w:pPr>
        <w:pStyle w:val="ART"/>
      </w:pPr>
      <w:r>
        <w:t>DEFINITIONS</w:t>
      </w:r>
    </w:p>
    <w:p w14:paraId="4E12C3EC" w14:textId="77777777" w:rsidR="00356A6B" w:rsidRDefault="00356A6B">
      <w:pPr>
        <w:pStyle w:val="CMT"/>
      </w:pPr>
      <w:r>
        <w:t>Definitions of MPI gloss levels below are from "MPI Architectural Painting Specification Manual" (hereafter, "MPI Manual").</w:t>
      </w:r>
    </w:p>
    <w:p w14:paraId="40F30DD3" w14:textId="77777777" w:rsidR="00356A6B" w:rsidRDefault="00356A6B">
      <w:pPr>
        <w:pStyle w:val="PR1"/>
      </w:pPr>
      <w:r>
        <w:t>MPI Gloss Level G6: Between 70 to 85 units at 60 degrees, in accordance with ASTM D523.</w:t>
      </w:r>
    </w:p>
    <w:p w14:paraId="4766305E" w14:textId="77777777" w:rsidR="00356A6B" w:rsidRDefault="00356A6B">
      <w:pPr>
        <w:pStyle w:val="ART"/>
      </w:pPr>
      <w:r>
        <w:lastRenderedPageBreak/>
        <w:t>ACTION SUBMITTALS</w:t>
      </w:r>
    </w:p>
    <w:p w14:paraId="365A6263" w14:textId="77777777" w:rsidR="00356A6B" w:rsidRDefault="00356A6B">
      <w:pPr>
        <w:pStyle w:val="CMT"/>
      </w:pPr>
      <w:r>
        <w:t>Action submittals are submittals requiring responsive action and return of reviewed documents to Contractor.</w:t>
      </w:r>
    </w:p>
    <w:p w14:paraId="447D3A72" w14:textId="77777777" w:rsidR="00356A6B" w:rsidRDefault="00356A6B">
      <w:pPr>
        <w:pStyle w:val="PR1"/>
      </w:pPr>
      <w:r>
        <w:t>Product Data: For each type of product.</w:t>
      </w:r>
    </w:p>
    <w:p w14:paraId="1337F006" w14:textId="77777777" w:rsidR="00356A6B" w:rsidRDefault="00356A6B">
      <w:pPr>
        <w:pStyle w:val="CMT"/>
      </w:pPr>
      <w:r>
        <w:t>Retain first subparagraph below only if MPI standards are applicable to Project. See "Writing Guide" Article in the Evaluations for discussion of first subparagraph below.</w:t>
      </w:r>
    </w:p>
    <w:p w14:paraId="63FFCA07" w14:textId="77777777" w:rsidR="00356A6B" w:rsidRDefault="00356A6B">
      <w:pPr>
        <w:pStyle w:val="PR2"/>
        <w:spacing w:before="240"/>
      </w:pPr>
      <w:r>
        <w:t>Include printout of current "MPI Approved Products List" for each product category specified, with the proposed product highlighted.</w:t>
      </w:r>
    </w:p>
    <w:p w14:paraId="66F6630E" w14:textId="77777777" w:rsidR="00356A6B" w:rsidRDefault="00356A6B">
      <w:pPr>
        <w:pStyle w:val="PR2"/>
      </w:pPr>
      <w:r>
        <w:t>Include preparation requirements and application instructions.</w:t>
      </w:r>
    </w:p>
    <w:p w14:paraId="1542FB3C" w14:textId="77777777" w:rsidR="00356A6B" w:rsidRDefault="00356A6B">
      <w:pPr>
        <w:pStyle w:val="PR2"/>
      </w:pPr>
      <w:r>
        <w:t>Indicate VOC content.</w:t>
      </w:r>
    </w:p>
    <w:p w14:paraId="45ACFCE5" w14:textId="77777777" w:rsidR="00356A6B" w:rsidRDefault="00356A6B">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186EBDB4" w14:textId="77777777" w:rsidR="00356A6B" w:rsidRDefault="00356A6B">
      <w:pPr>
        <w:pStyle w:val="PR1"/>
      </w:pPr>
      <w:r>
        <w:t>Samples: For each type of topcoat product.</w:t>
      </w:r>
    </w:p>
    <w:p w14:paraId="6B705411" w14:textId="77777777" w:rsidR="00356A6B" w:rsidRDefault="00356A6B">
      <w:pPr>
        <w:pStyle w:val="PR1"/>
      </w:pPr>
      <w:r>
        <w:t>Samples for Initial Selection: For each type of topcoat product indicated.</w:t>
      </w:r>
    </w:p>
    <w:p w14:paraId="4F55FA6C" w14:textId="77777777" w:rsidR="00356A6B" w:rsidRDefault="00356A6B">
      <w:pPr>
        <w:pStyle w:val="PR1"/>
      </w:pPr>
      <w:r>
        <w:t>Samples for Verification: For each type of coating system and in each color and gloss of topcoat. Submit [</w:t>
      </w:r>
      <w:r>
        <w:rPr>
          <w:b/>
        </w:rPr>
        <w:t>actual coating drawdowns as specified below</w:t>
      </w:r>
      <w:r>
        <w:t>] [</w:t>
      </w:r>
      <w:r>
        <w:rPr>
          <w:b/>
        </w:rPr>
        <w:t>coating manufacturer's standard printed cards</w:t>
      </w:r>
      <w:r>
        <w:t>] for verification Samples.</w:t>
      </w:r>
    </w:p>
    <w:p w14:paraId="3074F0F4" w14:textId="77777777" w:rsidR="00356A6B" w:rsidRDefault="00356A6B">
      <w:pPr>
        <w:pStyle w:val="CMT"/>
      </w:pPr>
      <w:r>
        <w:t>Retain subparagraphs below only if retaining first option in "Samples for Verification" Paragraph above for actual coating drawdowns for verification Samples. Color and gloss of Samples change as they age; seven-day-old Samples appear different from freshly dried Samples.</w:t>
      </w:r>
    </w:p>
    <w:p w14:paraId="114C93D0" w14:textId="77777777" w:rsidR="00356A6B" w:rsidRDefault="00356A6B">
      <w:pPr>
        <w:pStyle w:val="PR2"/>
        <w:spacing w:before="240"/>
      </w:pPr>
      <w:r>
        <w:t xml:space="preserve">Submit Samples on rigid backing, </w:t>
      </w:r>
      <w:r>
        <w:rPr>
          <w:rStyle w:val="IP"/>
        </w:rPr>
        <w:t>8 inches</w:t>
      </w:r>
      <w:r>
        <w:rPr>
          <w:rStyle w:val="SI"/>
        </w:rPr>
        <w:t xml:space="preserve"> (200 mm)</w:t>
      </w:r>
      <w:r>
        <w:t xml:space="preserve"> square.</w:t>
      </w:r>
    </w:p>
    <w:p w14:paraId="41CF5DDE" w14:textId="77777777" w:rsidR="00356A6B" w:rsidRDefault="00356A6B">
      <w:pPr>
        <w:pStyle w:val="PR2"/>
      </w:pPr>
      <w:r>
        <w:t>Apply coats on Samples in steps to show each coat required for system.</w:t>
      </w:r>
    </w:p>
    <w:p w14:paraId="4B50D62E" w14:textId="77777777" w:rsidR="00356A6B" w:rsidRDefault="00356A6B">
      <w:pPr>
        <w:pStyle w:val="PR2"/>
      </w:pPr>
      <w:r>
        <w:t>Label each coat of each Sample.</w:t>
      </w:r>
    </w:p>
    <w:p w14:paraId="773575F4" w14:textId="77777777" w:rsidR="00356A6B" w:rsidRDefault="00356A6B">
      <w:pPr>
        <w:pStyle w:val="PR2"/>
      </w:pPr>
      <w:r>
        <w:t>Label each Sample for location and application area.</w:t>
      </w:r>
    </w:p>
    <w:p w14:paraId="58FB0A46" w14:textId="77777777" w:rsidR="00356A6B" w:rsidRDefault="00356A6B">
      <w:pPr>
        <w:pStyle w:val="CMT"/>
      </w:pPr>
      <w:r>
        <w:t>Retain "Sustainable Design Submittals" Paragraph below if required to attain sustainability rating or to track sustainability submittals.</w:t>
      </w:r>
    </w:p>
    <w:p w14:paraId="31C60A5B" w14:textId="77777777" w:rsidR="00356A6B" w:rsidRDefault="00356A6B">
      <w:pPr>
        <w:pStyle w:val="PR1"/>
      </w:pPr>
      <w:r>
        <w:t>Sustainable Design Submittals:</w:t>
      </w:r>
    </w:p>
    <w:p w14:paraId="15880041" w14:textId="77777777" w:rsidR="003A26DC" w:rsidRPr="00DF075A" w:rsidRDefault="003A26DC" w:rsidP="003A26DC">
      <w:pPr>
        <w:pStyle w:val="CMT"/>
      </w:pPr>
      <w:r w:rsidRPr="00DF075A">
        <w:t>"Product Data" Subparagraph below applies to LEED</w:t>
      </w:r>
      <w:r w:rsidR="00DF075A">
        <w:t> </w:t>
      </w:r>
      <w:r w:rsidRPr="00DF075A">
        <w:t>v4, LEED</w:t>
      </w:r>
      <w:r w:rsidR="00DF075A">
        <w:t> </w:t>
      </w:r>
      <w:r w:rsidRPr="00DF075A">
        <w:t>v4.1, IgCC/ASHRAE</w:t>
      </w:r>
      <w:r w:rsidR="00DF075A">
        <w:t> </w:t>
      </w:r>
      <w:r w:rsidRPr="00DF075A">
        <w:t>189.1, Green</w:t>
      </w:r>
      <w:r w:rsidR="00DF075A">
        <w:t> </w:t>
      </w:r>
      <w:r w:rsidRPr="00DF075A">
        <w:t>Globes, and CALGreen. Coordinate with requirements for paints and coatings.</w:t>
      </w:r>
    </w:p>
    <w:p w14:paraId="1D7E8420" w14:textId="77777777" w:rsidR="00356A6B" w:rsidRPr="00DF075A" w:rsidRDefault="003A26DC" w:rsidP="003A26DC">
      <w:pPr>
        <w:pStyle w:val="PR2"/>
        <w:spacing w:before="240"/>
      </w:pPr>
      <w:r w:rsidRPr="00DF075A">
        <w:t>Product Data: For paints and coatings, indicating VOC content.</w:t>
      </w:r>
    </w:p>
    <w:p w14:paraId="199F702E" w14:textId="77777777" w:rsidR="00356A6B" w:rsidRDefault="00356A6B">
      <w:pPr>
        <w:pStyle w:val="ART"/>
      </w:pPr>
      <w:r>
        <w:t>MAINTENANCE MATERIAL SUBMITTALS</w:t>
      </w:r>
    </w:p>
    <w:p w14:paraId="149F632A" w14:textId="77777777" w:rsidR="00356A6B" w:rsidRDefault="00356A6B">
      <w:pPr>
        <w:pStyle w:val="CMT"/>
      </w:pPr>
      <w:r>
        <w:t>See Section 017700 "Closeout Procedures" for submission of maintenance material items.</w:t>
      </w:r>
    </w:p>
    <w:p w14:paraId="41ABFC8D" w14:textId="77777777" w:rsidR="00356A6B" w:rsidRDefault="00356A6B">
      <w:pPr>
        <w:pStyle w:val="PR1"/>
      </w:pPr>
      <w:r>
        <w:t>Furnish extra materials[</w:t>
      </w:r>
      <w:r>
        <w:rPr>
          <w:b/>
        </w:rPr>
        <w:t>, from the same production run (batch number),</w:t>
      </w:r>
      <w:r>
        <w:t>] that match coating system products applied and that are packaged with protective covering for storage and identified with labels describing contents.</w:t>
      </w:r>
    </w:p>
    <w:p w14:paraId="7E049332" w14:textId="77777777" w:rsidR="00356A6B" w:rsidRDefault="00356A6B">
      <w:pPr>
        <w:pStyle w:val="CMT"/>
      </w:pPr>
      <w:r>
        <w:t>If necessary, replace percentage in "Coatings" Subparagraph below with a specific number of gallons (liters) or cases and include an expanded description of the quantity of each material and color.</w:t>
      </w:r>
    </w:p>
    <w:p w14:paraId="108FED89" w14:textId="77777777" w:rsidR="00356A6B" w:rsidRDefault="00356A6B">
      <w:pPr>
        <w:pStyle w:val="PR2"/>
        <w:spacing w:before="240"/>
      </w:pPr>
      <w:r>
        <w:t>Coatings: [</w:t>
      </w:r>
      <w:r>
        <w:rPr>
          <w:b/>
        </w:rPr>
        <w:t>5</w:t>
      </w:r>
      <w:r>
        <w:t>] &lt;</w:t>
      </w:r>
      <w:r>
        <w:rPr>
          <w:b/>
        </w:rPr>
        <w:t>Insert number</w:t>
      </w:r>
      <w:r>
        <w:t>&gt; percent, but not less than [</w:t>
      </w:r>
      <w:r>
        <w:rPr>
          <w:rStyle w:val="IP"/>
          <w:b/>
        </w:rPr>
        <w:t>1 gal.</w:t>
      </w:r>
      <w:r>
        <w:rPr>
          <w:rStyle w:val="SI"/>
          <w:b/>
        </w:rPr>
        <w:t xml:space="preserve"> (3.8 L)</w:t>
      </w:r>
      <w:r>
        <w:t>] &lt;</w:t>
      </w:r>
      <w:r>
        <w:rPr>
          <w:b/>
        </w:rPr>
        <w:t>Insert value</w:t>
      </w:r>
      <w:r>
        <w:t>&gt; of each material and color applied.</w:t>
      </w:r>
    </w:p>
    <w:p w14:paraId="7C986AB8" w14:textId="77777777" w:rsidR="00356A6B" w:rsidRDefault="00356A6B">
      <w:pPr>
        <w:pStyle w:val="ART"/>
      </w:pPr>
      <w:r>
        <w:t>MOCKUPS</w:t>
      </w:r>
    </w:p>
    <w:p w14:paraId="7E431FC2" w14:textId="77777777" w:rsidR="00356A6B" w:rsidRDefault="00356A6B">
      <w:pPr>
        <w:pStyle w:val="PR1"/>
      </w:pPr>
      <w:r>
        <w:t>Apply mockups of each coating system and each color and finish selected to verify selections made under Sample submittals, to demonstrate aesthetic effects, and to set quality standards for materials and execution.</w:t>
      </w:r>
    </w:p>
    <w:p w14:paraId="70264CAF" w14:textId="77777777" w:rsidR="00356A6B" w:rsidRDefault="00356A6B">
      <w:pPr>
        <w:pStyle w:val="PR2"/>
        <w:spacing w:before="240"/>
      </w:pPr>
      <w:r>
        <w:t>Architect will select one surface to represent surfaces and conditions for application of each coating system.</w:t>
      </w:r>
    </w:p>
    <w:p w14:paraId="0858D57B" w14:textId="77777777" w:rsidR="00356A6B" w:rsidRDefault="00356A6B">
      <w:pPr>
        <w:pStyle w:val="PR3"/>
        <w:spacing w:before="240"/>
      </w:pPr>
      <w:r>
        <w:t xml:space="preserve">Surfaces Greater Than </w:t>
      </w:r>
      <w:r w:rsidR="00C173DD">
        <w:rPr>
          <w:rStyle w:val="IP"/>
        </w:rPr>
        <w:t>200 sq. ft.</w:t>
      </w:r>
      <w:r w:rsidR="00C173DD">
        <w:rPr>
          <w:rStyle w:val="SI"/>
        </w:rPr>
        <w:t xml:space="preserve"> (18.5 sq. m)</w:t>
      </w:r>
      <w:r>
        <w:t xml:space="preserve">: Provide mockups of at least </w:t>
      </w:r>
      <w:r>
        <w:rPr>
          <w:rStyle w:val="IP"/>
        </w:rPr>
        <w:t>100 sq. ft.</w:t>
      </w:r>
      <w:r>
        <w:rPr>
          <w:rStyle w:val="SI"/>
        </w:rPr>
        <w:t xml:space="preserve"> (9 sq. m)</w:t>
      </w:r>
      <w:r>
        <w:t>.</w:t>
      </w:r>
    </w:p>
    <w:p w14:paraId="5302858E" w14:textId="77777777" w:rsidR="00356A6B" w:rsidRDefault="00356A6B">
      <w:pPr>
        <w:pStyle w:val="PR3"/>
      </w:pPr>
      <w:r>
        <w:t>Other Surfaces: Architect will designate items or areas required.</w:t>
      </w:r>
    </w:p>
    <w:p w14:paraId="22CA896E" w14:textId="77777777" w:rsidR="00356A6B" w:rsidRDefault="00356A6B">
      <w:pPr>
        <w:pStyle w:val="PR2"/>
        <w:spacing w:before="240"/>
      </w:pPr>
      <w:r>
        <w:t>Final approval of color selections will be based on mockups.</w:t>
      </w:r>
    </w:p>
    <w:p w14:paraId="4F070991" w14:textId="77777777" w:rsidR="00356A6B" w:rsidRDefault="00356A6B">
      <w:pPr>
        <w:pStyle w:val="PR3"/>
        <w:spacing w:before="240"/>
      </w:pPr>
      <w:r>
        <w:lastRenderedPageBreak/>
        <w:t>If preliminary color selections are not approved, apply additional mockups of additional colors selected by Architect at no added cost to Owner.</w:t>
      </w:r>
    </w:p>
    <w:p w14:paraId="5C06D9E3" w14:textId="77777777" w:rsidR="00356A6B" w:rsidRDefault="00356A6B">
      <w:pPr>
        <w:pStyle w:val="PR2"/>
        <w:spacing w:before="240"/>
      </w:pPr>
      <w:r>
        <w:t>Approval of mockups does not constitute approval of deviations from the Contract Documents contained in mockups unless Owner specifically approves such deviations by Change Order.</w:t>
      </w:r>
    </w:p>
    <w:p w14:paraId="0DE1CDFB" w14:textId="77777777" w:rsidR="00356A6B" w:rsidRDefault="00356A6B">
      <w:pPr>
        <w:pStyle w:val="CMT"/>
      </w:pPr>
      <w:r>
        <w:t>Retain subparagraph below if the intention is to make an exception to the default requirement in Section 014000 "Quality Requirements" for demolishing and removing mockups.</w:t>
      </w:r>
    </w:p>
    <w:p w14:paraId="2AA7DAF8" w14:textId="77777777" w:rsidR="00356A6B" w:rsidRDefault="00356A6B">
      <w:pPr>
        <w:pStyle w:val="PR2"/>
      </w:pPr>
      <w:r>
        <w:t>Subject to compliance with requirements, approved mockups may become part of the completed Work if undisturbed at time of Substantial Completion.</w:t>
      </w:r>
    </w:p>
    <w:p w14:paraId="04882C32" w14:textId="77777777" w:rsidR="00356A6B" w:rsidRDefault="00356A6B">
      <w:pPr>
        <w:pStyle w:val="ART"/>
      </w:pPr>
      <w:r>
        <w:t>DELIVERY, STORAGE, AND HANDLING</w:t>
      </w:r>
    </w:p>
    <w:p w14:paraId="7714344E" w14:textId="77777777" w:rsidR="00356A6B" w:rsidRDefault="00356A6B">
      <w:pPr>
        <w:pStyle w:val="CMT"/>
      </w:pPr>
      <w:r>
        <w:t>If necessary, insert special requirements for fire protection, heating, ventilation, and other conditions for storage areas on-site in paragraph below.</w:t>
      </w:r>
    </w:p>
    <w:p w14:paraId="5D2792BD" w14:textId="77777777" w:rsidR="00356A6B" w:rsidRDefault="00356A6B">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23546FC" w14:textId="77777777" w:rsidR="00356A6B" w:rsidRDefault="00356A6B">
      <w:pPr>
        <w:pStyle w:val="PR2"/>
        <w:spacing w:before="240"/>
      </w:pPr>
      <w:r>
        <w:t>Maintain containers in clean condition, free of foreign materials and residue.</w:t>
      </w:r>
    </w:p>
    <w:p w14:paraId="60F101B8" w14:textId="77777777" w:rsidR="00356A6B" w:rsidRDefault="00356A6B">
      <w:pPr>
        <w:pStyle w:val="PR2"/>
      </w:pPr>
      <w:r>
        <w:t>Remove rags and waste from storage areas daily.</w:t>
      </w:r>
    </w:p>
    <w:p w14:paraId="18DBD753" w14:textId="77777777" w:rsidR="00356A6B" w:rsidRDefault="00356A6B">
      <w:pPr>
        <w:pStyle w:val="ART"/>
      </w:pPr>
      <w:r>
        <w:t>FIELD CONDITIONS</w:t>
      </w:r>
    </w:p>
    <w:p w14:paraId="44E038B5" w14:textId="77777777" w:rsidR="00356A6B" w:rsidRDefault="00356A6B">
      <w:pPr>
        <w:pStyle w:val="CMT"/>
      </w:pPr>
      <w:r>
        <w:t>Some manufacturers' products may require higher temperatures for proper curing. Consult manufacturers and revise first paragraph below to suit requirements for specific products if necessary.</w:t>
      </w:r>
    </w:p>
    <w:p w14:paraId="68EC6260" w14:textId="77777777" w:rsidR="00356A6B" w:rsidRDefault="00356A6B">
      <w:pPr>
        <w:pStyle w:val="PR1"/>
      </w:pPr>
      <w:r>
        <w:t xml:space="preserve">Apply coatings only when temperature of surfaces to be coated and surrounding air temperatures are between </w:t>
      </w:r>
      <w:r>
        <w:rPr>
          <w:rStyle w:val="IP"/>
        </w:rPr>
        <w:t>50 and 104 deg F</w:t>
      </w:r>
      <w:r>
        <w:rPr>
          <w:rStyle w:val="SI"/>
        </w:rPr>
        <w:t xml:space="preserve"> (10 and 40 deg C)</w:t>
      </w:r>
      <w:r>
        <w:t>.</w:t>
      </w:r>
    </w:p>
    <w:p w14:paraId="4F86E8EC" w14:textId="77777777" w:rsidR="00356A6B" w:rsidRDefault="00356A6B">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05A27CBB" w14:textId="77777777" w:rsidR="00356A6B" w:rsidRDefault="00356A6B">
      <w:pPr>
        <w:pStyle w:val="PR1"/>
      </w:pPr>
      <w:r>
        <w:t>Do not apply coatings in snow, rain, fog, or mist.</w:t>
      </w:r>
    </w:p>
    <w:p w14:paraId="4597C0FD" w14:textId="77777777" w:rsidR="00356A6B" w:rsidRDefault="00356A6B">
      <w:pPr>
        <w:pStyle w:val="PRT"/>
      </w:pPr>
      <w:r>
        <w:t>PRODUCTS</w:t>
      </w:r>
    </w:p>
    <w:p w14:paraId="49C89A6C" w14:textId="77777777" w:rsidR="00FB5ADA" w:rsidRPr="007C0DF8" w:rsidRDefault="00FB5ADA" w:rsidP="00FB5ADA">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69D38672" w14:textId="77777777" w:rsidR="00356A6B" w:rsidRDefault="00356A6B">
      <w:pPr>
        <w:pStyle w:val="CMT"/>
      </w:pPr>
      <w:r>
        <w:t>Retain "Source Limitations" Article below to limit sources for the entire Section. Source limitations may also be specified in individual articles if desired.</w:t>
      </w:r>
    </w:p>
    <w:p w14:paraId="72D9A9C3" w14:textId="77777777" w:rsidR="00356A6B" w:rsidRDefault="00356A6B">
      <w:pPr>
        <w:pStyle w:val="ART"/>
      </w:pPr>
      <w:r>
        <w:t>SOURCE LIMITATIONS</w:t>
      </w:r>
    </w:p>
    <w:p w14:paraId="2352A2B1" w14:textId="77777777" w:rsidR="00356A6B" w:rsidRDefault="00356A6B">
      <w:pPr>
        <w:pStyle w:val="PR1"/>
      </w:pPr>
      <w:r>
        <w:t>Obtain each coating system product from single source from single manufacturer.</w:t>
      </w:r>
    </w:p>
    <w:p w14:paraId="343815BA" w14:textId="77777777" w:rsidR="00356A6B" w:rsidRDefault="00356A6B">
      <w:pPr>
        <w:pStyle w:val="ART"/>
      </w:pPr>
      <w:r>
        <w:t>HIGH-TEMPERATURE-RESISTANT COATINGS</w:t>
      </w:r>
    </w:p>
    <w:p w14:paraId="66A6479A" w14:textId="77777777" w:rsidR="00356A6B" w:rsidRDefault="00356A6B">
      <w:pPr>
        <w:pStyle w:val="CMT"/>
      </w:pPr>
      <w:r>
        <w:t>Retain "High-Temperature-Resistant Coating Systems" Paragraph below and include list of manufacturers if required, in addition to products in "High-Temperature-Resistant Coating Schedule" Article and MPI standards indicated and listed below, if applicable to Project.</w:t>
      </w:r>
    </w:p>
    <w:p w14:paraId="1415C048" w14:textId="77777777" w:rsidR="00356A6B" w:rsidRDefault="00356A6B">
      <w:pPr>
        <w:pStyle w:val="CMT"/>
      </w:pPr>
      <w:r>
        <w:t>See lists of products currently approved by MPI in its "MPI Approved Products List." See "Writing Guide" Article in the Evaluations for further discussion.</w:t>
      </w:r>
    </w:p>
    <w:p w14:paraId="217E3BC3" w14:textId="77777777" w:rsidR="00356A6B" w:rsidRDefault="00356A6B">
      <w:pPr>
        <w:pStyle w:val="PR1"/>
      </w:pPr>
      <w:r>
        <w:t>High-Temperature-Resistant Coating Systems: Subject to compliance with requirements, provide [</w:t>
      </w:r>
      <w:r>
        <w:rPr>
          <w:b/>
        </w:rPr>
        <w:t>product</w:t>
      </w:r>
      <w:r>
        <w:t>] [</w:t>
      </w:r>
      <w:r>
        <w:rPr>
          <w:b/>
        </w:rPr>
        <w:t>one of the products</w:t>
      </w:r>
      <w:r>
        <w:t>] [</w:t>
      </w:r>
      <w:r>
        <w:rPr>
          <w:b/>
        </w:rPr>
        <w:t>available products that may be incorporated into the Work include, but are not limited to, products</w:t>
      </w:r>
      <w:r>
        <w:t>] listed in "High-Temperature-Resistant Coating Schedule" Article for the coating category indicated.</w:t>
      </w:r>
    </w:p>
    <w:p w14:paraId="02C764C3" w14:textId="77777777" w:rsidR="00E42B8E" w:rsidRPr="00933196" w:rsidRDefault="00E42B8E" w:rsidP="00E42B8E">
      <w:pPr>
        <w:pStyle w:val="CMT"/>
      </w:pPr>
      <w:r w:rsidRPr="00933196">
        <w:t>Retain "Basis-of-Design Product" Subparagraph and list of manufacturers below to require a specific product or a comparable product from manufacturers listed.</w:t>
      </w:r>
    </w:p>
    <w:p w14:paraId="367133CE" w14:textId="7FD152A3" w:rsidR="00107131" w:rsidRDefault="00107131" w:rsidP="00E42B8E">
      <w:pPr>
        <w:pStyle w:val="PR2"/>
        <w:spacing w:before="240"/>
      </w:pPr>
      <w:r w:rsidRPr="00433619">
        <w:t xml:space="preserve">Basis-of-Design Product: Subject to compliance with requirements, provide </w:t>
      </w:r>
      <w:r w:rsidR="00DB57B8">
        <w:rPr>
          <w:szCs w:val="22"/>
        </w:rPr>
        <w:t>PPG </w:t>
      </w:r>
      <w:r w:rsidR="00DB57B8" w:rsidRPr="00E03D7A">
        <w:rPr>
          <w:szCs w:val="22"/>
        </w:rPr>
        <w:t>Protective and Marine Coatings</w:t>
      </w:r>
      <w:r w:rsidRPr="00433619">
        <w:t>;</w:t>
      </w:r>
      <w:r w:rsidR="001E7DC3">
        <w:t xml:space="preserve"> </w:t>
      </w:r>
      <w:r w:rsidR="001E7DC3" w:rsidRPr="00A4002F">
        <w:rPr>
          <w:szCs w:val="22"/>
        </w:rPr>
        <w:t xml:space="preserve">Products as designated in </w:t>
      </w:r>
      <w:r w:rsidR="001E7DC3">
        <w:rPr>
          <w:szCs w:val="22"/>
        </w:rPr>
        <w:t xml:space="preserve">the </w:t>
      </w:r>
      <w:r w:rsidR="001E7DC3" w:rsidRPr="00C30EE0">
        <w:rPr>
          <w:szCs w:val="22"/>
        </w:rPr>
        <w:t>High-Temperature-Resistant Coating Schedule</w:t>
      </w:r>
      <w:r w:rsidR="001E7DC3">
        <w:rPr>
          <w:szCs w:val="22"/>
        </w:rPr>
        <w:t xml:space="preserve"> </w:t>
      </w:r>
      <w:r w:rsidR="001E7DC3" w:rsidRPr="00433619">
        <w:t>or comparable product by one of the following:</w:t>
      </w:r>
    </w:p>
    <w:p w14:paraId="2FDD2AB3" w14:textId="77777777" w:rsidR="00E42B8E" w:rsidRPr="00DB57B8" w:rsidRDefault="00E42B8E" w:rsidP="00E42B8E">
      <w:pPr>
        <w:pStyle w:val="PR3"/>
        <w:spacing w:before="240"/>
      </w:pPr>
      <w:r w:rsidRPr="00DB57B8">
        <w:t>Benjamin Moore &amp; Co.</w:t>
      </w:r>
    </w:p>
    <w:p w14:paraId="52BBDCBC" w14:textId="77777777" w:rsidR="00E42B8E" w:rsidRPr="00DB57B8" w:rsidRDefault="00E42B8E" w:rsidP="00E42B8E">
      <w:pPr>
        <w:pStyle w:val="PR3"/>
        <w:rPr>
          <w:szCs w:val="22"/>
        </w:rPr>
      </w:pPr>
      <w:r w:rsidRPr="00DB57B8">
        <w:rPr>
          <w:szCs w:val="22"/>
        </w:rPr>
        <w:t>Cloverdale Paint.</w:t>
      </w:r>
    </w:p>
    <w:p w14:paraId="0C0FEB9F" w14:textId="77777777" w:rsidR="00E42B8E" w:rsidRPr="00DB57B8" w:rsidRDefault="00E42B8E" w:rsidP="00E42B8E">
      <w:pPr>
        <w:pStyle w:val="PR3"/>
        <w:rPr>
          <w:szCs w:val="22"/>
        </w:rPr>
      </w:pPr>
      <w:r w:rsidRPr="00DB57B8">
        <w:rPr>
          <w:szCs w:val="22"/>
        </w:rPr>
        <w:t>Coronado Paint; Benjamin Moore &amp; Co.</w:t>
      </w:r>
    </w:p>
    <w:p w14:paraId="59CEE5A3" w14:textId="77777777" w:rsidR="00E42B8E" w:rsidRPr="00DB57B8" w:rsidRDefault="00E42B8E" w:rsidP="00E42B8E">
      <w:pPr>
        <w:pStyle w:val="PR3"/>
        <w:rPr>
          <w:szCs w:val="22"/>
        </w:rPr>
      </w:pPr>
      <w:proofErr w:type="spellStart"/>
      <w:r w:rsidRPr="00DB57B8">
        <w:rPr>
          <w:szCs w:val="22"/>
        </w:rPr>
        <w:lastRenderedPageBreak/>
        <w:t>Corotech</w:t>
      </w:r>
      <w:proofErr w:type="spellEnd"/>
      <w:r w:rsidRPr="00DB57B8">
        <w:rPr>
          <w:szCs w:val="22"/>
        </w:rPr>
        <w:t xml:space="preserve"> Coatings; Benjamin Moore &amp; Co.</w:t>
      </w:r>
    </w:p>
    <w:p w14:paraId="714C84DD" w14:textId="77777777" w:rsidR="00E42B8E" w:rsidRPr="00DB57B8" w:rsidRDefault="00E42B8E" w:rsidP="00E42B8E">
      <w:pPr>
        <w:pStyle w:val="PR3"/>
        <w:rPr>
          <w:szCs w:val="22"/>
        </w:rPr>
      </w:pPr>
      <w:r w:rsidRPr="00DB57B8">
        <w:rPr>
          <w:szCs w:val="22"/>
        </w:rPr>
        <w:t>Diamond Vogel Paint Company.</w:t>
      </w:r>
    </w:p>
    <w:p w14:paraId="1F920CA5" w14:textId="77777777" w:rsidR="00E42B8E" w:rsidRPr="00E42B8E" w:rsidRDefault="00E42B8E" w:rsidP="00E42B8E">
      <w:pPr>
        <w:pStyle w:val="PR3"/>
        <w:rPr>
          <w:szCs w:val="22"/>
        </w:rPr>
      </w:pPr>
      <w:r w:rsidRPr="00E42B8E">
        <w:rPr>
          <w:szCs w:val="22"/>
        </w:rPr>
        <w:t>Sherwin-Williams Company (The).</w:t>
      </w:r>
    </w:p>
    <w:p w14:paraId="40FBE13F" w14:textId="77777777" w:rsidR="00E42B8E" w:rsidRPr="00E42B8E" w:rsidRDefault="00E42B8E" w:rsidP="00E42B8E">
      <w:pPr>
        <w:pStyle w:val="PR3"/>
        <w:outlineLvl w:val="9"/>
        <w:rPr>
          <w:szCs w:val="22"/>
        </w:rPr>
      </w:pPr>
      <w:r w:rsidRPr="00E42B8E">
        <w:rPr>
          <w:szCs w:val="22"/>
        </w:rPr>
        <w:t>&lt;</w:t>
      </w:r>
      <w:r w:rsidRPr="00E42B8E">
        <w:rPr>
          <w:b/>
          <w:szCs w:val="22"/>
        </w:rPr>
        <w:t>Insert manufacturer's name</w:t>
      </w:r>
      <w:r w:rsidRPr="00E42B8E">
        <w:rPr>
          <w:szCs w:val="22"/>
        </w:rPr>
        <w:t>&gt;.</w:t>
      </w:r>
    </w:p>
    <w:p w14:paraId="19FCF66C" w14:textId="77777777" w:rsidR="00356A6B" w:rsidRDefault="00356A6B" w:rsidP="00E42B8E">
      <w:pPr>
        <w:pStyle w:val="CMT"/>
      </w:pPr>
      <w:r>
        <w:t>Retain "MPI Standards" Paragraph below only if applicable to Project.</w:t>
      </w:r>
    </w:p>
    <w:p w14:paraId="18863A1F" w14:textId="77777777" w:rsidR="00356A6B" w:rsidRDefault="00356A6B">
      <w:pPr>
        <w:pStyle w:val="PR1"/>
      </w:pPr>
      <w:r>
        <w:t>MPI Standards: Provide products complying with MPI standards indicated in</w:t>
      </w:r>
      <w:r w:rsidR="00107131">
        <w:t xml:space="preserve"> the</w:t>
      </w:r>
      <w:r>
        <w:t xml:space="preserve"> "High-Temperature-Resistant Coating Schedule" Article for the coating category indicated and listed in the "MPI Approved Products List."</w:t>
      </w:r>
    </w:p>
    <w:p w14:paraId="7070632B" w14:textId="77777777" w:rsidR="00356A6B" w:rsidRDefault="00356A6B">
      <w:pPr>
        <w:pStyle w:val="CMT"/>
      </w:pPr>
      <w:r>
        <w:t>Generally, retain "Material Compatibility" Paragraph below. Systems could fail if coatings used for separate coats are incompatible. MPI's systems match primers and topcoats and take compatibility into consideration.</w:t>
      </w:r>
    </w:p>
    <w:p w14:paraId="22995365" w14:textId="77777777" w:rsidR="00356A6B" w:rsidRDefault="00356A6B">
      <w:pPr>
        <w:pStyle w:val="PR1"/>
      </w:pPr>
      <w:r>
        <w:t>Material Compatibility:</w:t>
      </w:r>
    </w:p>
    <w:p w14:paraId="6F211D62" w14:textId="77777777" w:rsidR="00356A6B" w:rsidRDefault="00356A6B">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647134AE" w14:textId="77777777" w:rsidR="00356A6B" w:rsidRDefault="00356A6B">
      <w:pPr>
        <w:pStyle w:val="PR2"/>
      </w:pPr>
      <w:r>
        <w:t>For each coating in the system, provide products recommended in writing by topcoat manufacturers for use in coating system and on substrate indicated.</w:t>
      </w:r>
    </w:p>
    <w:p w14:paraId="65FEEF9E" w14:textId="23AAD136" w:rsidR="003A26DC" w:rsidRPr="00107131" w:rsidRDefault="003A26DC" w:rsidP="003A26DC">
      <w:pPr>
        <w:pStyle w:val="CMT"/>
      </w:pPr>
      <w:r w:rsidRPr="00107131">
        <w:t>"VOC Content" and "Low-Emitting Materials" paragraphs below apply to LEED</w:t>
      </w:r>
      <w:r w:rsidR="00107131">
        <w:t> </w:t>
      </w:r>
      <w:r w:rsidRPr="00107131">
        <w:t>v4. Delete option for exterior-applied products.</w:t>
      </w:r>
    </w:p>
    <w:p w14:paraId="003B7CA2" w14:textId="77777777" w:rsidR="003A26DC" w:rsidRPr="00107131" w:rsidRDefault="003A26DC" w:rsidP="003A26DC">
      <w:pPr>
        <w:pStyle w:val="PR1"/>
      </w:pPr>
      <w:r w:rsidRPr="00107131">
        <w:t>VOC Content: For field applications[</w:t>
      </w:r>
      <w:r w:rsidRPr="00107131">
        <w:rPr>
          <w:b/>
        </w:rPr>
        <w:t xml:space="preserve"> that are inside the weatherproofing system</w:t>
      </w:r>
      <w:r w:rsidRPr="00107131">
        <w:t>], verify paints and coatings comply with VOC content limits of authorities having jurisdiction and the following VOC content limits:</w:t>
      </w:r>
    </w:p>
    <w:p w14:paraId="05290C7A" w14:textId="77777777" w:rsidR="003A26DC" w:rsidRPr="00107131" w:rsidRDefault="003A26DC" w:rsidP="003A26DC">
      <w:pPr>
        <w:pStyle w:val="CMT"/>
      </w:pPr>
      <w:r w:rsidRPr="00107131">
        <w:t>Categories in subparagraphs below are taken from LEED rating systems and the standards referenced by them; if clarification is required, see those documents or the reference guides.</w:t>
      </w:r>
    </w:p>
    <w:p w14:paraId="12D04B96" w14:textId="77777777" w:rsidR="003A26DC" w:rsidRPr="00107131" w:rsidRDefault="003A26DC" w:rsidP="003A26DC">
      <w:pPr>
        <w:pStyle w:val="PR2"/>
        <w:spacing w:before="240"/>
      </w:pPr>
      <w:r w:rsidRPr="00107131">
        <w:t>Rust-Preventive Coatings: 100 g/L.</w:t>
      </w:r>
    </w:p>
    <w:p w14:paraId="5BF0823B" w14:textId="77777777" w:rsidR="003A26DC" w:rsidRPr="00107131" w:rsidRDefault="003A26DC" w:rsidP="003A26DC">
      <w:pPr>
        <w:pStyle w:val="PR2"/>
      </w:pPr>
      <w:r w:rsidRPr="00107131">
        <w:t>Zinc-Rich Industrial Maintenance Primers: 100 g/L.</w:t>
      </w:r>
    </w:p>
    <w:p w14:paraId="34C1090F" w14:textId="77777777" w:rsidR="003A26DC" w:rsidRPr="00107131" w:rsidRDefault="003A26DC" w:rsidP="003A26DC">
      <w:pPr>
        <w:pStyle w:val="PR1"/>
      </w:pPr>
      <w:r w:rsidRPr="00107131">
        <w:t>Low-Emitting Materials: For field applications that are inside the weatherproofing system, verify paints and coatings comply with requirements of the California Department of Public Health's "Standard Method for the Testing and Evaluation of Volatile Organic Chemical Emissions from Indoor Sources Using Environmental Chambers."</w:t>
      </w:r>
    </w:p>
    <w:p w14:paraId="6C854ABB" w14:textId="77777777" w:rsidR="003A26DC" w:rsidRPr="00107131" w:rsidRDefault="003A26DC" w:rsidP="003A26DC">
      <w:pPr>
        <w:pStyle w:val="CMT"/>
      </w:pPr>
      <w:r w:rsidRPr="00107131">
        <w:t>"VOC Content" and "Low-Emitting Materials" paragraphs below apply to LEED</w:t>
      </w:r>
      <w:r w:rsidR="00107131">
        <w:t> </w:t>
      </w:r>
      <w:r w:rsidRPr="00107131">
        <w:t>v4.1. Delete option in "VOC Content" Paragraph for LEED</w:t>
      </w:r>
      <w:r w:rsidR="00107131">
        <w:t> </w:t>
      </w:r>
      <w:r w:rsidRPr="00107131">
        <w:t>v4.1 for Schools and LEED</w:t>
      </w:r>
      <w:r w:rsidR="00107131">
        <w:t> </w:t>
      </w:r>
      <w:r w:rsidRPr="00107131">
        <w:t>v4.1 for Healthcare credit for exterior-applied products.</w:t>
      </w:r>
    </w:p>
    <w:p w14:paraId="5090D04F" w14:textId="77777777" w:rsidR="003A26DC" w:rsidRPr="00107131" w:rsidRDefault="003A26DC" w:rsidP="003A26DC">
      <w:pPr>
        <w:pStyle w:val="PR1"/>
      </w:pPr>
      <w:r w:rsidRPr="00107131">
        <w:t>VOC Content: For field applications[</w:t>
      </w:r>
      <w:r w:rsidRPr="00107131">
        <w:rPr>
          <w:b/>
        </w:rPr>
        <w:t xml:space="preserve"> that are inside the weatherproofing system</w:t>
      </w:r>
      <w:r w:rsidRPr="00107131">
        <w:t>], verify paints and coatings comply with VOC content limits of authorities having jurisdiction and the following VOC content limits:</w:t>
      </w:r>
    </w:p>
    <w:p w14:paraId="5E944196" w14:textId="77777777" w:rsidR="003A26DC" w:rsidRPr="00107131" w:rsidRDefault="003A26DC" w:rsidP="003A26DC">
      <w:pPr>
        <w:pStyle w:val="CMT"/>
      </w:pPr>
      <w:r w:rsidRPr="00107131">
        <w:t>Categories in subparagraphs below are taken from LEED rating systems and the standards referenced by them; if clarification is required, see those documents or the reference guides.</w:t>
      </w:r>
    </w:p>
    <w:p w14:paraId="78A4FDFE" w14:textId="77777777" w:rsidR="003A26DC" w:rsidRPr="00107131" w:rsidRDefault="003A26DC" w:rsidP="003A26DC">
      <w:pPr>
        <w:pStyle w:val="PR2"/>
        <w:spacing w:before="240"/>
      </w:pPr>
      <w:r w:rsidRPr="00107131">
        <w:t>Rust-Preventive Coatings: 100 g/L.</w:t>
      </w:r>
    </w:p>
    <w:p w14:paraId="6CB0E5B1" w14:textId="77777777" w:rsidR="003A26DC" w:rsidRPr="00107131" w:rsidRDefault="003A26DC" w:rsidP="003A26DC">
      <w:pPr>
        <w:pStyle w:val="PR2"/>
      </w:pPr>
      <w:r w:rsidRPr="00107131">
        <w:t>Zinc-Rich Industrial Maintenance Primers: 100 g/L.</w:t>
      </w:r>
    </w:p>
    <w:p w14:paraId="5968B135" w14:textId="77777777" w:rsidR="003A26DC" w:rsidRPr="00107131" w:rsidRDefault="003A26DC" w:rsidP="003A26DC">
      <w:pPr>
        <w:pStyle w:val="PR1"/>
      </w:pPr>
      <w:r w:rsidRPr="00107131">
        <w:t>Low-Emitting Materials: For field applications that are inside the weatherproofing system, verify paints and coatings comply with requirements of the California Department of Public Health's "Standard Method for the Testing and Evaluation of Volatile Organic Chemical Emissions from Indoor Sources Using Environmental Chambers."</w:t>
      </w:r>
    </w:p>
    <w:p w14:paraId="20632C7A" w14:textId="77777777" w:rsidR="003A26DC" w:rsidRPr="00107131" w:rsidRDefault="003A26DC" w:rsidP="003A26DC">
      <w:pPr>
        <w:pStyle w:val="CMT"/>
      </w:pPr>
      <w:r w:rsidRPr="00107131">
        <w:t>"Material Emissions and Pollutant Control" Paragraph below applies to IgCC/ASHRAE</w:t>
      </w:r>
      <w:r w:rsidR="00107131">
        <w:t> </w:t>
      </w:r>
      <w:r w:rsidRPr="00107131">
        <w:t>189.1.</w:t>
      </w:r>
    </w:p>
    <w:p w14:paraId="17ADFF37" w14:textId="77777777" w:rsidR="003A26DC" w:rsidRPr="00107131" w:rsidRDefault="003A26DC" w:rsidP="003A26DC">
      <w:pPr>
        <w:pStyle w:val="PR1"/>
      </w:pPr>
      <w:r w:rsidRPr="00107131">
        <w:t>Material Emissions and Pollutant Control: Verify field-applied paints and coatings that are inside the weatherproofing system comply with either of the following:</w:t>
      </w:r>
    </w:p>
    <w:p w14:paraId="0924B1FB" w14:textId="77777777" w:rsidR="003A26DC" w:rsidRPr="00107131" w:rsidRDefault="003A26DC" w:rsidP="003A26DC">
      <w:pPr>
        <w:pStyle w:val="PR2"/>
        <w:spacing w:before="240"/>
      </w:pPr>
      <w:r w:rsidRPr="00107131">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5FCCAB38" w14:textId="77777777" w:rsidR="003A26DC" w:rsidRPr="00107131" w:rsidRDefault="003A26DC" w:rsidP="003A26DC">
      <w:pPr>
        <w:pStyle w:val="PR2"/>
      </w:pPr>
      <w:r w:rsidRPr="00107131">
        <w:t>Verify VOC content does not exceed limits of authorities having jurisdiction and the following:</w:t>
      </w:r>
    </w:p>
    <w:p w14:paraId="49D176A8" w14:textId="77777777" w:rsidR="003A26DC" w:rsidRPr="00107131" w:rsidRDefault="003A26DC" w:rsidP="003A26DC">
      <w:pPr>
        <w:pStyle w:val="PR3"/>
        <w:spacing w:before="240"/>
      </w:pPr>
      <w:r w:rsidRPr="00107131">
        <w:lastRenderedPageBreak/>
        <w:t>Industrial Maintenance Coatings: 250 g/L.</w:t>
      </w:r>
    </w:p>
    <w:p w14:paraId="03C1F9C7" w14:textId="77777777" w:rsidR="00356A6B" w:rsidRPr="00107131" w:rsidRDefault="003A26DC" w:rsidP="003A26DC">
      <w:pPr>
        <w:pStyle w:val="PR3"/>
      </w:pPr>
      <w:r w:rsidRPr="00107131">
        <w:t>Rust-Preventive Coatings: 250 g/L.</w:t>
      </w:r>
    </w:p>
    <w:p w14:paraId="43980C9A" w14:textId="77777777" w:rsidR="00356A6B" w:rsidRDefault="00356A6B">
      <w:pPr>
        <w:pStyle w:val="PR1"/>
      </w:pPr>
      <w:r>
        <w:t>Colors: [</w:t>
      </w:r>
      <w:r>
        <w:rPr>
          <w:b/>
        </w:rPr>
        <w:t>As selected by Architect from manufacturer's full range</w:t>
      </w:r>
      <w:r>
        <w:t>] [</w:t>
      </w:r>
      <w:r>
        <w:rPr>
          <w:b/>
        </w:rPr>
        <w:t>Match Architect's samples</w:t>
      </w:r>
      <w:r>
        <w:t>] &lt;</w:t>
      </w:r>
      <w:r>
        <w:rPr>
          <w:b/>
        </w:rPr>
        <w:t>Insert requirements</w:t>
      </w:r>
      <w:r>
        <w:t>&gt;.</w:t>
      </w:r>
    </w:p>
    <w:p w14:paraId="3B284A76" w14:textId="77777777" w:rsidR="00356A6B" w:rsidRDefault="00356A6B">
      <w:pPr>
        <w:pStyle w:val="CMT"/>
      </w:pPr>
      <w:r>
        <w:t>Retain "Source Quality Control" Article below for large projects or critical coatings where additional control is desired. Delete if tests are not required.</w:t>
      </w:r>
    </w:p>
    <w:p w14:paraId="13BD5488" w14:textId="77777777" w:rsidR="00356A6B" w:rsidRDefault="00356A6B">
      <w:pPr>
        <w:pStyle w:val="ART"/>
      </w:pPr>
      <w:r>
        <w:t>SOURCE QUALITY CONTROL</w:t>
      </w:r>
    </w:p>
    <w:p w14:paraId="616099B4" w14:textId="77777777" w:rsidR="00356A6B" w:rsidRDefault="00356A6B">
      <w:pPr>
        <w:pStyle w:val="PR1"/>
      </w:pPr>
      <w:r>
        <w:t>Testing of Coating Materials: Owner reserves the right to invoke the following procedure:</w:t>
      </w:r>
    </w:p>
    <w:p w14:paraId="51F5865A" w14:textId="77777777" w:rsidR="00356A6B" w:rsidRDefault="00356A6B">
      <w:pPr>
        <w:pStyle w:val="PR2"/>
        <w:spacing w:before="240"/>
      </w:pPr>
      <w:r>
        <w:t>Owner will engage the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532FFD1E" w14:textId="77777777" w:rsidR="00356A6B" w:rsidRDefault="00356A6B">
      <w:pPr>
        <w:pStyle w:val="PR2"/>
      </w:pPr>
      <w:r>
        <w:t>Testing agency will perform tests for compliance with product requirements.</w:t>
      </w:r>
    </w:p>
    <w:p w14:paraId="730E3A3E" w14:textId="77777777" w:rsidR="00356A6B" w:rsidRDefault="00356A6B">
      <w:pPr>
        <w:pStyle w:val="PR2"/>
      </w:pPr>
      <w:r>
        <w:t>Owner may direct Contractor to stop applying coatings if test results show materials being used do not comply with product requirements. Contractor will remove noncomplying coating materials from Project site, pay for testing, and recoat surfaces coated with rejected materials. Contractor will be required to remove rejected materials from previously coated surfaces if, on recoating with complying materials, the two coatings are incompatible.</w:t>
      </w:r>
    </w:p>
    <w:p w14:paraId="03DD4E45" w14:textId="77777777" w:rsidR="00356A6B" w:rsidRDefault="00356A6B">
      <w:pPr>
        <w:pStyle w:val="PRT"/>
      </w:pPr>
      <w:r>
        <w:t>EXECUTION</w:t>
      </w:r>
    </w:p>
    <w:p w14:paraId="5C10565A" w14:textId="77777777" w:rsidR="00356A6B" w:rsidRDefault="00356A6B">
      <w:pPr>
        <w:pStyle w:val="ART"/>
      </w:pPr>
      <w:r>
        <w:t>EXAMINATION</w:t>
      </w:r>
    </w:p>
    <w:p w14:paraId="79CD97C1" w14:textId="77777777" w:rsidR="00356A6B" w:rsidRDefault="00356A6B">
      <w:pPr>
        <w:pStyle w:val="PR1"/>
      </w:pPr>
      <w:r>
        <w:t>Examine substrates and conditions, with Applicator present, for compliance with requirements and other conditions affecting performance of the Work.</w:t>
      </w:r>
    </w:p>
    <w:p w14:paraId="5F43B7E1" w14:textId="77777777" w:rsidR="00356A6B" w:rsidRDefault="00356A6B">
      <w:pPr>
        <w:pStyle w:val="PR1"/>
      </w:pPr>
      <w:r>
        <w:t>Verify suitability of substrates, including surface conditions and compatibility, with finishes and primers. Proceed with coating application only after unsatisfactory conditions have been corrected.</w:t>
      </w:r>
    </w:p>
    <w:p w14:paraId="43F21AD0" w14:textId="77777777" w:rsidR="00356A6B" w:rsidRDefault="00356A6B">
      <w:pPr>
        <w:pStyle w:val="PR2"/>
        <w:spacing w:before="240"/>
      </w:pPr>
      <w:r>
        <w:t>Application of coating indicates acceptance of surfaces and conditions.</w:t>
      </w:r>
    </w:p>
    <w:p w14:paraId="39FB82DE" w14:textId="77777777" w:rsidR="00356A6B" w:rsidRDefault="00356A6B">
      <w:pPr>
        <w:pStyle w:val="ART"/>
      </w:pPr>
      <w:r>
        <w:t>PREPARATION</w:t>
      </w:r>
    </w:p>
    <w:p w14:paraId="00D8484F" w14:textId="6B28D457" w:rsidR="00356A6B" w:rsidRDefault="00356A6B">
      <w:pPr>
        <w:pStyle w:val="CMT"/>
      </w:pPr>
      <w:r>
        <w:t>For renovation or maintenance projects where repainting is required, consult manufacturers for recommendations and revise first paragraph below and coating systems specified in</w:t>
      </w:r>
      <w:r w:rsidR="00B7179B">
        <w:t xml:space="preserve"> the</w:t>
      </w:r>
      <w:r>
        <w:t xml:space="preserve"> "High-Temperature-Resistant Coating Schedule</w:t>
      </w:r>
      <w:r w:rsidR="00B7179B">
        <w:t>.</w:t>
      </w:r>
      <w:r>
        <w:t>"</w:t>
      </w:r>
    </w:p>
    <w:p w14:paraId="045AA105" w14:textId="77777777" w:rsidR="00356A6B" w:rsidRDefault="00356A6B">
      <w:pPr>
        <w:pStyle w:val="CMT"/>
      </w:pPr>
      <w:r>
        <w:t>Retain option in first paragraph below only if MPI standards are applicable to Project.</w:t>
      </w:r>
    </w:p>
    <w:p w14:paraId="23DFF7A3" w14:textId="1866F1A3" w:rsidR="00356A6B" w:rsidRDefault="00356A6B">
      <w:pPr>
        <w:pStyle w:val="PR1"/>
      </w:pPr>
      <w:r>
        <w:t xml:space="preserve">Comply with manufacturer's written </w:t>
      </w:r>
      <w:proofErr w:type="gramStart"/>
      <w:r>
        <w:t>instructions[</w:t>
      </w:r>
      <w:proofErr w:type="gramEnd"/>
      <w:r>
        <w:rPr>
          <w:b/>
        </w:rPr>
        <w:t> and recommendations in "MPI</w:t>
      </w:r>
      <w:r w:rsidR="00C173DD">
        <w:rPr>
          <w:b/>
        </w:rPr>
        <w:t> </w:t>
      </w:r>
      <w:r>
        <w:rPr>
          <w:b/>
        </w:rPr>
        <w:t>Architectural Painting Specification Manual"</w:t>
      </w:r>
      <w:r>
        <w:t>] applicable to substrates and coating systems indicated.</w:t>
      </w:r>
    </w:p>
    <w:p w14:paraId="622BFDBD" w14:textId="77777777" w:rsidR="00356A6B" w:rsidRDefault="00356A6B">
      <w:pPr>
        <w:pStyle w:val="PR1"/>
      </w:pPr>
      <w:r>
        <w:t>Remove hardware, covers, plates, and similar items already in place that are removable and are not to be coated. If removal is impractical or impossible because of size or weight of item, provide surface-applied protection before surface preparation and coating.</w:t>
      </w:r>
    </w:p>
    <w:p w14:paraId="4CB22E30" w14:textId="77777777" w:rsidR="00356A6B" w:rsidRDefault="00356A6B">
      <w:pPr>
        <w:pStyle w:val="PR2"/>
        <w:spacing w:before="240"/>
      </w:pPr>
      <w:r>
        <w:t>After completing coating operations, use workers skilled in the trades involved to reinstall items that were removed. Remove surface-applied protection.</w:t>
      </w:r>
    </w:p>
    <w:p w14:paraId="6AA2C698" w14:textId="77777777" w:rsidR="00356A6B" w:rsidRDefault="00356A6B">
      <w:pPr>
        <w:pStyle w:val="PR1"/>
      </w:pPr>
      <w:r>
        <w:lastRenderedPageBreak/>
        <w:t>Clean substrates of substances that could impair bond of coatings, including dust, dirt, oil, grease, and incompatible paints and encapsulants.</w:t>
      </w:r>
    </w:p>
    <w:p w14:paraId="01A9A949" w14:textId="77777777" w:rsidR="00356A6B" w:rsidRDefault="00356A6B">
      <w:pPr>
        <w:pStyle w:val="CMT"/>
      </w:pPr>
      <w:r>
        <w:t>Coordination of shop-applied prime coats with high-temperature-resistant coatings is critical.</w:t>
      </w:r>
    </w:p>
    <w:p w14:paraId="64D016DB" w14:textId="77777777" w:rsidR="00356A6B" w:rsidRDefault="00356A6B">
      <w:pPr>
        <w:pStyle w:val="PR2"/>
        <w:spacing w:before="240"/>
      </w:pPr>
      <w:r>
        <w:t>Remove incompatible primers and reprime substrate with compatible primers or apply tie coat as required to produce coating systems indicated.</w:t>
      </w:r>
    </w:p>
    <w:p w14:paraId="1E09B863" w14:textId="77777777" w:rsidR="00356A6B" w:rsidRDefault="00356A6B">
      <w:pPr>
        <w:pStyle w:val="CMT"/>
      </w:pPr>
      <w:r>
        <w:t>Retain "Steel Substrates" Paragraph below if steel is not shop primed or if shop primer is removed in the field.</w:t>
      </w:r>
    </w:p>
    <w:p w14:paraId="75F37153" w14:textId="77777777" w:rsidR="00356A6B" w:rsidRDefault="00356A6B">
      <w:pPr>
        <w:pStyle w:val="PR1"/>
      </w:pPr>
      <w:r>
        <w:t>Steel Substrates: Remove loose rust, loose mill scale, loose shop primer, and other loose foreign matter. Clean using methods recommended in writing by coating manufacturer[</w:t>
      </w:r>
      <w:r>
        <w:rPr>
          <w:b/>
        </w:rPr>
        <w:t>.</w:t>
      </w:r>
      <w:r>
        <w:t>][</w:t>
      </w:r>
      <w:r>
        <w:rPr>
          <w:b/>
        </w:rPr>
        <w:t> but not less than the following:</w:t>
      </w:r>
      <w:r>
        <w:t>]</w:t>
      </w:r>
    </w:p>
    <w:p w14:paraId="174F624F" w14:textId="77777777" w:rsidR="00356A6B" w:rsidRDefault="00356A6B">
      <w:pPr>
        <w:pStyle w:val="CMT"/>
      </w:pPr>
      <w:r>
        <w:t>SSPC-SP 7/NACE No. 4 permits tight residues of rust, mill scale, and coatings to remain. Commercial blast cleaning methods specified in SSPC-SP 6/NACE No. 3 may be impractical for use at Project site or not allowed by authorities having jurisdiction.</w:t>
      </w:r>
    </w:p>
    <w:p w14:paraId="5B7B2C91" w14:textId="77777777" w:rsidR="00356A6B" w:rsidRDefault="00356A6B">
      <w:pPr>
        <w:pStyle w:val="PR2"/>
        <w:spacing w:before="240"/>
      </w:pPr>
      <w:r>
        <w:t>SSPC-SP 7/NACE No. 4.</w:t>
      </w:r>
    </w:p>
    <w:p w14:paraId="1F69958A" w14:textId="77777777" w:rsidR="00356A6B" w:rsidRDefault="00356A6B">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309A80F6" w14:textId="77777777" w:rsidR="00356A6B" w:rsidRDefault="00356A6B">
      <w:pPr>
        <w:pStyle w:val="PR2"/>
      </w:pPr>
      <w:r>
        <w:t>SSPC-SP 11.</w:t>
      </w:r>
    </w:p>
    <w:p w14:paraId="32522F31" w14:textId="77777777" w:rsidR="00356A6B" w:rsidRDefault="00356A6B">
      <w:pPr>
        <w:pStyle w:val="CMT"/>
      </w:pPr>
      <w:r>
        <w:t>SSPC-SP 6/NACE No. 3 requires that two-thirds of surface area be free of visible residue.</w:t>
      </w:r>
    </w:p>
    <w:p w14:paraId="15E92BC4" w14:textId="77777777" w:rsidR="00356A6B" w:rsidRDefault="00356A6B">
      <w:pPr>
        <w:pStyle w:val="PR2"/>
      </w:pPr>
      <w:r>
        <w:t>SSPC-SP 6/NACE No. 3.</w:t>
      </w:r>
    </w:p>
    <w:p w14:paraId="2D40C430" w14:textId="77777777" w:rsidR="00356A6B" w:rsidRDefault="00356A6B">
      <w:pPr>
        <w:pStyle w:val="CMT"/>
      </w:pPr>
      <w:r>
        <w:t>SSPC-SP 10/NACE No. 2 requires that 95 percent of surface area be free of visible residue.</w:t>
      </w:r>
    </w:p>
    <w:p w14:paraId="28B331F1" w14:textId="77777777" w:rsidR="00356A6B" w:rsidRDefault="00356A6B">
      <w:pPr>
        <w:pStyle w:val="PR2"/>
      </w:pPr>
      <w:r>
        <w:t>SSPC-SP 10/NACE No. 2.</w:t>
      </w:r>
    </w:p>
    <w:p w14:paraId="7D8FAF7B" w14:textId="77777777" w:rsidR="00356A6B" w:rsidRDefault="00356A6B">
      <w:pPr>
        <w:pStyle w:val="CMT"/>
      </w:pPr>
      <w:r>
        <w:t>SSPC-SP 5/NACE No. 1 removes visible rust, mill scale, paint, and foreign matter.</w:t>
      </w:r>
    </w:p>
    <w:p w14:paraId="0C4C0616" w14:textId="77777777" w:rsidR="00356A6B" w:rsidRDefault="00356A6B">
      <w:pPr>
        <w:pStyle w:val="PR2"/>
      </w:pPr>
      <w:r>
        <w:t>SSPC-SP 5/NACE No. 1.</w:t>
      </w:r>
    </w:p>
    <w:p w14:paraId="5B922BF8" w14:textId="77777777" w:rsidR="00356A6B" w:rsidRDefault="00356A6B">
      <w:pPr>
        <w:pStyle w:val="CMT"/>
      </w:pPr>
      <w:r>
        <w:t>Retain "Shop-Primed Steel Substrates" Paragraph below if primers are shop applied and are not removed in the field.</w:t>
      </w:r>
    </w:p>
    <w:p w14:paraId="11ADA8DB" w14:textId="77777777" w:rsidR="00356A6B" w:rsidRDefault="00356A6B">
      <w:pPr>
        <w:pStyle w:val="PR1"/>
      </w:pPr>
      <w:r>
        <w:t>Shop-Primed Steel Substrates: Clean field welds, bolted connections, and abraded areas of shop paint. Paint exposed areas with the same material as used for shop priming to comply with SSPC-PA 1 for touching up shop-primed surfaces.</w:t>
      </w:r>
    </w:p>
    <w:p w14:paraId="4E339247" w14:textId="77777777" w:rsidR="00356A6B" w:rsidRDefault="00356A6B">
      <w:pPr>
        <w:pStyle w:val="ART"/>
      </w:pPr>
      <w:r>
        <w:t>APPLICATION OF HIGH-TEMPERATURE-RESISTANT COATINGS</w:t>
      </w:r>
    </w:p>
    <w:p w14:paraId="2B7F9AE4" w14:textId="77777777" w:rsidR="00356A6B" w:rsidRDefault="00356A6B">
      <w:pPr>
        <w:pStyle w:val="CMT"/>
      </w:pPr>
      <w:r>
        <w:t>Retain option in first paragraph below only if MPI standards are applicable to Project.</w:t>
      </w:r>
    </w:p>
    <w:p w14:paraId="5965E249" w14:textId="77777777" w:rsidR="00356A6B" w:rsidRDefault="00356A6B">
      <w:pPr>
        <w:pStyle w:val="PR1"/>
      </w:pPr>
      <w:r>
        <w:t>Apply high-temperature-resistant coating systems in accordance with manufacturer's written instructions[</w:t>
      </w:r>
      <w:r>
        <w:rPr>
          <w:b/>
        </w:rPr>
        <w:t> and recommendations in "MPI Architectural Painting Specification Manual"</w:t>
      </w:r>
      <w:r>
        <w:t>].</w:t>
      </w:r>
    </w:p>
    <w:p w14:paraId="34A6F2F8" w14:textId="77777777" w:rsidR="00356A6B" w:rsidRDefault="00356A6B">
      <w:pPr>
        <w:pStyle w:val="PR2"/>
        <w:spacing w:before="240"/>
      </w:pPr>
      <w:r>
        <w:t>Use applicators and techniques suited for coating and substrate indicated.</w:t>
      </w:r>
    </w:p>
    <w:p w14:paraId="03C3F5E1" w14:textId="77777777" w:rsidR="00356A6B" w:rsidRDefault="00356A6B">
      <w:pPr>
        <w:pStyle w:val="PR2"/>
      </w:pPr>
      <w:r>
        <w:t>Do not apply coatings over labels of independent testing agencies or equipment name, identification, performance rating, or nomenclature plates.</w:t>
      </w:r>
    </w:p>
    <w:p w14:paraId="0FBC6DCA" w14:textId="77777777" w:rsidR="00356A6B" w:rsidRDefault="00356A6B">
      <w:pPr>
        <w:pStyle w:val="PR1"/>
      </w:pPr>
      <w:r>
        <w:t>If undercoats or other conditions show through final coat, apply additional coats until cured film has a uniform coating finish, color, and appearance.</w:t>
      </w:r>
    </w:p>
    <w:p w14:paraId="4ACCA8F0" w14:textId="77777777" w:rsidR="00356A6B" w:rsidRDefault="00356A6B">
      <w:pPr>
        <w:pStyle w:val="PR1"/>
      </w:pPr>
      <w:r>
        <w:t>Apply coatings to produce surface films without cloudiness, spotting, holidays, laps, brush marks, runs, sags, ropiness, or other surface imperfections.</w:t>
      </w:r>
    </w:p>
    <w:p w14:paraId="2879CEC3" w14:textId="77777777" w:rsidR="00356A6B" w:rsidRDefault="00356A6B">
      <w:pPr>
        <w:pStyle w:val="ART"/>
      </w:pPr>
      <w:r>
        <w:t>FIELD QUALITY CONTROL</w:t>
      </w:r>
    </w:p>
    <w:p w14:paraId="63FDE4EE" w14:textId="77777777" w:rsidR="00356A6B" w:rsidRDefault="00356A6B">
      <w:pPr>
        <w:pStyle w:val="PR1"/>
      </w:pPr>
      <w:r>
        <w:t>Dry Film Thickness Testing: Owner may engage the services of a qualified testing and inspecting agency to inspect and test coatings for dry film thickness.</w:t>
      </w:r>
    </w:p>
    <w:p w14:paraId="1E44735A" w14:textId="77777777" w:rsidR="00356A6B" w:rsidRDefault="00356A6B">
      <w:pPr>
        <w:pStyle w:val="PR2"/>
        <w:spacing w:before="240"/>
      </w:pPr>
      <w:r>
        <w:t>Touch up and restore coated surfaces damaged by testing.</w:t>
      </w:r>
    </w:p>
    <w:p w14:paraId="430A04F5" w14:textId="77777777" w:rsidR="00356A6B" w:rsidRDefault="00356A6B">
      <w:pPr>
        <w:pStyle w:val="PR2"/>
      </w:pPr>
      <w:r>
        <w:t>If test results show that dry film thickness of applied coating does not comply with coating manufacturer's written instructions, apply additional coats as needed to provide dry film thickness that complies with coating manufacturer's written instructions.</w:t>
      </w:r>
    </w:p>
    <w:p w14:paraId="726D0CDC" w14:textId="77777777" w:rsidR="00356A6B" w:rsidRDefault="00356A6B">
      <w:pPr>
        <w:pStyle w:val="PR2"/>
      </w:pPr>
      <w:r>
        <w:t>Cost of retesting is Contractor's responsibility.</w:t>
      </w:r>
    </w:p>
    <w:p w14:paraId="5C93364D" w14:textId="77777777" w:rsidR="00356A6B" w:rsidRDefault="00356A6B">
      <w:pPr>
        <w:pStyle w:val="ART"/>
      </w:pPr>
      <w:r>
        <w:t>CLEANING AND PROTECTION</w:t>
      </w:r>
    </w:p>
    <w:p w14:paraId="169714D9" w14:textId="77777777" w:rsidR="00356A6B" w:rsidRDefault="00356A6B">
      <w:pPr>
        <w:pStyle w:val="PR1"/>
      </w:pPr>
      <w:r>
        <w:t>After completing coating application, clean spattered surfaces. Remove spattered coatings by washing, scraping, or other methods. Do not scratch or damage adjacent finished surfaces.</w:t>
      </w:r>
    </w:p>
    <w:p w14:paraId="3D077963" w14:textId="77777777" w:rsidR="00356A6B" w:rsidRDefault="00356A6B">
      <w:pPr>
        <w:pStyle w:val="PR1"/>
      </w:pPr>
      <w:r>
        <w:t>Protect work of other trades against damage from coating operation. Correct damage to work of other trades by cleaning, repairing, replacing, and recoating, as approved by Architect, and leave in an undamaged condition.</w:t>
      </w:r>
    </w:p>
    <w:p w14:paraId="62C8996A" w14:textId="77777777" w:rsidR="00356A6B" w:rsidRDefault="00356A6B">
      <w:pPr>
        <w:pStyle w:val="PR1"/>
      </w:pPr>
      <w:r>
        <w:t>At completion of construction activities of other trades, touch up and restore damaged or defaced coated surfaces.</w:t>
      </w:r>
    </w:p>
    <w:p w14:paraId="44B2582A" w14:textId="77777777" w:rsidR="00356A6B" w:rsidRDefault="00356A6B">
      <w:pPr>
        <w:pStyle w:val="ART"/>
      </w:pPr>
      <w:r>
        <w:t>HIGH-TEMPERATURE-RESISTANT COATING SCHEDULE</w:t>
      </w:r>
    </w:p>
    <w:p w14:paraId="08ED293D" w14:textId="77777777" w:rsidR="00356A6B" w:rsidRDefault="00356A6B">
      <w:pPr>
        <w:pStyle w:val="CMT"/>
      </w:pPr>
      <w:r>
        <w:t>High-temperature-resistant coating systems in this article include options that are based on "MPI Architectural Painting Specification Manual" for new construction.</w:t>
      </w:r>
    </w:p>
    <w:p w14:paraId="0D53C4CE" w14:textId="77777777" w:rsidR="00356A6B" w:rsidRDefault="00356A6B">
      <w:pPr>
        <w:pStyle w:val="CMT"/>
      </w:pPr>
      <w:r>
        <w:t>If necessary, insert drawing designations. Use these designations on Drawings to identify locations of each coating system.</w:t>
      </w:r>
    </w:p>
    <w:p w14:paraId="61B1DCCA" w14:textId="77777777" w:rsidR="00356A6B" w:rsidRDefault="00356A6B">
      <w:pPr>
        <w:pStyle w:val="CMT"/>
      </w:pPr>
      <w:r>
        <w:t xml:space="preserve">"Heat-Resistant Enamel System" Paragraph below relies on manufacturer's </w:t>
      </w:r>
      <w:r w:rsidR="00B7179B">
        <w:t xml:space="preserve">written </w:t>
      </w:r>
      <w:r>
        <w:t>instructions for surface preparation and component coats for a Premium Grade system and does not include a Budget Grade system. It is suitable for use on surfaces that reach a maximum temperature of 400 deg F (205 deg C).</w:t>
      </w:r>
    </w:p>
    <w:p w14:paraId="7F7015EF" w14:textId="75E70C80" w:rsidR="00B7179B" w:rsidRPr="00F9549A" w:rsidRDefault="00DB57B8" w:rsidP="00B7179B">
      <w:pPr>
        <w:pStyle w:val="CMT"/>
        <w:rPr>
          <w:szCs w:val="22"/>
        </w:rPr>
      </w:pPr>
      <w:r>
        <w:rPr>
          <w:szCs w:val="22"/>
        </w:rPr>
        <w:t>PPG </w:t>
      </w:r>
      <w:r w:rsidRPr="00E03D7A">
        <w:rPr>
          <w:szCs w:val="22"/>
        </w:rPr>
        <w:t>Protective and Marine Coatings</w:t>
      </w:r>
      <w:r w:rsidR="00B7179B">
        <w:rPr>
          <w:szCs w:val="22"/>
        </w:rPr>
        <w:t>'</w:t>
      </w:r>
      <w:r w:rsidR="00B7179B" w:rsidRPr="00051CB3">
        <w:rPr>
          <w:szCs w:val="22"/>
        </w:rPr>
        <w:t xml:space="preserve"> "PSX 892 HS" is a one-component, high-temperature polysiloxane semi-gloss featuring ambient-temperature cure. Available in aluminum, gray</w:t>
      </w:r>
      <w:r w:rsidR="00B7179B" w:rsidRPr="00E60BA5">
        <w:rPr>
          <w:szCs w:val="22"/>
        </w:rPr>
        <w:t>, and black, it is not recommended for rapid thermal cycling. Apply one coat of "PSX 892 HS" at 1.0 to 3.0 mils (0.0</w:t>
      </w:r>
      <w:r w:rsidR="00B7179B" w:rsidRPr="007D04C0">
        <w:rPr>
          <w:szCs w:val="22"/>
        </w:rPr>
        <w:t xml:space="preserve">3 to 0.08 mm) </w:t>
      </w:r>
      <w:r w:rsidR="00B7179B" w:rsidRPr="00AD463D">
        <w:rPr>
          <w:szCs w:val="22"/>
        </w:rPr>
        <w:t>DFT</w:t>
      </w:r>
      <w:r w:rsidR="00B7179B" w:rsidRPr="009371BD">
        <w:rPr>
          <w:szCs w:val="22"/>
        </w:rPr>
        <w:t xml:space="preserve"> with a VOC content of 324 g/L. Consult product technical data sheet for appropriate systems and recommended surface preparation.</w:t>
      </w:r>
      <w:r w:rsidR="00B7179B" w:rsidRPr="003E050C">
        <w:rPr>
          <w:szCs w:val="22"/>
        </w:rPr>
        <w:t xml:space="preserve"> </w:t>
      </w:r>
      <w:r w:rsidR="00B7179B" w:rsidRPr="00A4002F">
        <w:rPr>
          <w:szCs w:val="22"/>
        </w:rPr>
        <w:t>Use of an approved corrosion-resistant pr</w:t>
      </w:r>
      <w:r w:rsidR="00B7179B" w:rsidRPr="007477D6">
        <w:rPr>
          <w:szCs w:val="22"/>
        </w:rPr>
        <w:t xml:space="preserve">imer under </w:t>
      </w:r>
      <w:r w:rsidR="00B7179B" w:rsidRPr="00AC1CBC">
        <w:rPr>
          <w:szCs w:val="22"/>
        </w:rPr>
        <w:t>"PSX 892 HS</w:t>
      </w:r>
      <w:r w:rsidR="00B7179B" w:rsidRPr="00B6530C">
        <w:rPr>
          <w:szCs w:val="22"/>
        </w:rPr>
        <w:t xml:space="preserve">" is necessary. The approved </w:t>
      </w:r>
      <w:r w:rsidR="00B7179B" w:rsidRPr="00660674">
        <w:rPr>
          <w:szCs w:val="22"/>
        </w:rPr>
        <w:t xml:space="preserve">corrosion-resistant primer is </w:t>
      </w:r>
      <w:r w:rsidR="00B7179B" w:rsidRPr="005413FE">
        <w:rPr>
          <w:szCs w:val="22"/>
        </w:rPr>
        <w:t xml:space="preserve">"Dimetcote 9." Prepare surface and apply one coat of </w:t>
      </w:r>
      <w:r w:rsidR="00B7179B">
        <w:rPr>
          <w:szCs w:val="22"/>
        </w:rPr>
        <w:t>"</w:t>
      </w:r>
      <w:r w:rsidR="00B7179B" w:rsidRPr="00174E20">
        <w:rPr>
          <w:szCs w:val="22"/>
        </w:rPr>
        <w:t>Dimetcote 9</w:t>
      </w:r>
      <w:r w:rsidR="00B7179B">
        <w:rPr>
          <w:szCs w:val="22"/>
        </w:rPr>
        <w:t>"</w:t>
      </w:r>
      <w:r w:rsidR="00B7179B" w:rsidRPr="00174E20">
        <w:rPr>
          <w:szCs w:val="22"/>
        </w:rPr>
        <w:t xml:space="preserve"> in accordance with product data sheet at 2.5 to 4.0 mils (0.06 to 0.10 mm) D.F.T. Allow appropriate drying time. Apply one coat of "PSX 892 HS" topcoat at 2.0 to 3.0 mils (0.05 to 0.08 mm) DFT</w:t>
      </w:r>
      <w:r w:rsidR="00B7179B" w:rsidRPr="00A63C7E">
        <w:rPr>
          <w:szCs w:val="22"/>
        </w:rPr>
        <w:t xml:space="preserve"> with a maximum VOC content </w:t>
      </w:r>
      <w:r w:rsidR="00B7179B" w:rsidRPr="00F9549A">
        <w:rPr>
          <w:szCs w:val="22"/>
        </w:rPr>
        <w:t>of 324 g/L. Consult product technical data sheet for appropriate systems and recommended surface preparation.</w:t>
      </w:r>
    </w:p>
    <w:p w14:paraId="0A0668E4" w14:textId="77777777" w:rsidR="00356A6B" w:rsidRDefault="00356A6B">
      <w:pPr>
        <w:pStyle w:val="PR1"/>
      </w:pPr>
      <w:r>
        <w:t xml:space="preserve">Heat-Resistant </w:t>
      </w:r>
      <w:r w:rsidR="00C369CD">
        <w:t xml:space="preserve">(HR) </w:t>
      </w:r>
      <w:r>
        <w:t xml:space="preserve">Enamel System: Maximum </w:t>
      </w:r>
      <w:r>
        <w:rPr>
          <w:rStyle w:val="IP"/>
        </w:rPr>
        <w:t>400 deg F</w:t>
      </w:r>
      <w:r>
        <w:rPr>
          <w:rStyle w:val="SI"/>
        </w:rPr>
        <w:t xml:space="preserve"> (205 deg C)</w:t>
      </w:r>
      <w:r>
        <w:t>; [</w:t>
      </w:r>
      <w:r>
        <w:rPr>
          <w:b/>
        </w:rPr>
        <w:t>MPI EXT 5.2A</w:t>
      </w:r>
      <w:r>
        <w:t>] [</w:t>
      </w:r>
      <w:r>
        <w:rPr>
          <w:b/>
        </w:rPr>
        <w:t>and</w:t>
      </w:r>
      <w:r>
        <w:t>] [</w:t>
      </w:r>
      <w:r>
        <w:rPr>
          <w:b/>
        </w:rPr>
        <w:t>MPI INT 5.2A</w:t>
      </w:r>
      <w:r>
        <w:t>].</w:t>
      </w:r>
    </w:p>
    <w:p w14:paraId="32F29812" w14:textId="4050C093" w:rsidR="00356A6B" w:rsidRDefault="00356A6B">
      <w:pPr>
        <w:pStyle w:val="PR2"/>
        <w:spacing w:before="240"/>
      </w:pPr>
      <w:r>
        <w:t xml:space="preserve">Prime Coat: Primer recommended in writing for use in coating system and under conditions indicated by </w:t>
      </w:r>
      <w:r w:rsidR="00B7179B">
        <w:t xml:space="preserve">topcoat </w:t>
      </w:r>
      <w:r>
        <w:t>manufacturer.</w:t>
      </w:r>
    </w:p>
    <w:p w14:paraId="1FC0A895" w14:textId="13252A22" w:rsidR="00B7179B" w:rsidRPr="005C7A76" w:rsidRDefault="007F6275" w:rsidP="00B7179B">
      <w:pPr>
        <w:pStyle w:val="PR3"/>
        <w:spacing w:before="240"/>
        <w:rPr>
          <w:szCs w:val="22"/>
        </w:rPr>
      </w:pPr>
      <w:r>
        <w:rPr>
          <w:szCs w:val="22"/>
        </w:rPr>
        <w:t>PPG </w:t>
      </w:r>
      <w:r w:rsidRPr="00E03D7A">
        <w:rPr>
          <w:szCs w:val="22"/>
        </w:rPr>
        <w:t>Protective and Marine Coatings</w:t>
      </w:r>
      <w:r w:rsidR="00B7179B" w:rsidRPr="00F9549A">
        <w:rPr>
          <w:szCs w:val="22"/>
        </w:rPr>
        <w:t xml:space="preserve">; </w:t>
      </w:r>
      <w:proofErr w:type="spellStart"/>
      <w:r w:rsidR="00B7179B" w:rsidRPr="00F9549A">
        <w:rPr>
          <w:szCs w:val="22"/>
        </w:rPr>
        <w:t>Dimetcote</w:t>
      </w:r>
      <w:proofErr w:type="spellEnd"/>
      <w:r w:rsidR="00B7179B" w:rsidRPr="00F9549A">
        <w:rPr>
          <w:szCs w:val="22"/>
        </w:rPr>
        <w:t> 9</w:t>
      </w:r>
      <w:r w:rsidR="00B7179B" w:rsidRPr="002C48E4">
        <w:rPr>
          <w:szCs w:val="22"/>
        </w:rPr>
        <w:t xml:space="preserve"> </w:t>
      </w:r>
      <w:r w:rsidR="00B7179B" w:rsidRPr="00F23D7D">
        <w:rPr>
          <w:szCs w:val="22"/>
        </w:rPr>
        <w:t xml:space="preserve">Two-Component Moisture-Curing Zinc (ethyl) Silicate Primer or comparable product. Applied at </w:t>
      </w:r>
      <w:r w:rsidR="00B7179B" w:rsidRPr="002C48E4">
        <w:rPr>
          <w:rStyle w:val="IP"/>
        </w:rPr>
        <w:t>2.5 to 4.0 mils</w:t>
      </w:r>
      <w:r w:rsidR="00B7179B" w:rsidRPr="002C48E4">
        <w:rPr>
          <w:rStyle w:val="SI"/>
        </w:rPr>
        <w:t xml:space="preserve"> (0.06 to 0.10</w:t>
      </w:r>
      <w:r w:rsidR="00B7179B">
        <w:rPr>
          <w:rStyle w:val="SI"/>
        </w:rPr>
        <w:t> </w:t>
      </w:r>
      <w:r w:rsidR="00B7179B" w:rsidRPr="002C48E4">
        <w:rPr>
          <w:rStyle w:val="SI"/>
        </w:rPr>
        <w:t>mm)</w:t>
      </w:r>
      <w:r w:rsidR="00B7179B" w:rsidRPr="00F23D7D">
        <w:rPr>
          <w:szCs w:val="22"/>
        </w:rPr>
        <w:t xml:space="preserve"> </w:t>
      </w:r>
      <w:r w:rsidR="00B7179B">
        <w:rPr>
          <w:szCs w:val="22"/>
        </w:rPr>
        <w:t>DFT</w:t>
      </w:r>
      <w:r w:rsidR="00B7179B" w:rsidRPr="00F23D7D">
        <w:rPr>
          <w:szCs w:val="22"/>
        </w:rPr>
        <w:t>.</w:t>
      </w:r>
    </w:p>
    <w:p w14:paraId="3D101EE4" w14:textId="5374DB3A" w:rsidR="00356A6B" w:rsidRDefault="00356A6B" w:rsidP="00B7179B">
      <w:pPr>
        <w:pStyle w:val="PR2"/>
        <w:spacing w:before="240"/>
      </w:pPr>
      <w:r>
        <w:t>Topcoat: Heat-resistant coating (MPI Gloss Level G</w:t>
      </w:r>
      <w:proofErr w:type="gramStart"/>
      <w:r>
        <w:t>6)[</w:t>
      </w:r>
      <w:proofErr w:type="gramEnd"/>
      <w:r>
        <w:rPr>
          <w:b/>
        </w:rPr>
        <w:t>, MPI #21</w:t>
      </w:r>
      <w:r>
        <w:t>].</w:t>
      </w:r>
    </w:p>
    <w:p w14:paraId="2E7DE499" w14:textId="0F53D1ED" w:rsidR="00B7179B" w:rsidRPr="00164C36" w:rsidRDefault="007F6275" w:rsidP="00B7179B">
      <w:pPr>
        <w:pStyle w:val="PR3"/>
        <w:spacing w:before="240"/>
        <w:rPr>
          <w:szCs w:val="22"/>
        </w:rPr>
      </w:pPr>
      <w:r>
        <w:rPr>
          <w:szCs w:val="22"/>
        </w:rPr>
        <w:t>PPG </w:t>
      </w:r>
      <w:r w:rsidRPr="00E03D7A">
        <w:rPr>
          <w:szCs w:val="22"/>
        </w:rPr>
        <w:t>Protective and Marine Coatings</w:t>
      </w:r>
      <w:r w:rsidR="00B7179B" w:rsidRPr="00164C36">
        <w:rPr>
          <w:szCs w:val="22"/>
        </w:rPr>
        <w:t>; PSX 892 HS</w:t>
      </w:r>
      <w:r w:rsidR="00B7179B" w:rsidRPr="002C48E4">
        <w:rPr>
          <w:szCs w:val="22"/>
        </w:rPr>
        <w:t xml:space="preserve"> </w:t>
      </w:r>
      <w:r w:rsidR="00B7179B" w:rsidRPr="00164C36">
        <w:rPr>
          <w:szCs w:val="22"/>
        </w:rPr>
        <w:t>High</w:t>
      </w:r>
      <w:r w:rsidR="00B7179B">
        <w:rPr>
          <w:szCs w:val="22"/>
        </w:rPr>
        <w:t>-</w:t>
      </w:r>
      <w:r w:rsidR="00B7179B" w:rsidRPr="00164C36">
        <w:rPr>
          <w:szCs w:val="22"/>
        </w:rPr>
        <w:t xml:space="preserve">Temperature Polysiloxane or comparable product, Applied at </w:t>
      </w:r>
      <w:r w:rsidR="00B7179B" w:rsidRPr="002C48E4">
        <w:rPr>
          <w:rStyle w:val="IP"/>
        </w:rPr>
        <w:t>2.0 to 3.0 mils</w:t>
      </w:r>
      <w:r w:rsidR="00B7179B" w:rsidRPr="002C48E4">
        <w:rPr>
          <w:rStyle w:val="SI"/>
        </w:rPr>
        <w:t xml:space="preserve"> (0.05 to 0.08 mm)</w:t>
      </w:r>
      <w:r w:rsidR="00B7179B" w:rsidRPr="00164C36">
        <w:rPr>
          <w:szCs w:val="22"/>
        </w:rPr>
        <w:t xml:space="preserve"> </w:t>
      </w:r>
      <w:r w:rsidR="00B7179B">
        <w:rPr>
          <w:szCs w:val="22"/>
        </w:rPr>
        <w:t>DFT</w:t>
      </w:r>
      <w:r w:rsidR="00B7179B" w:rsidRPr="00164C36">
        <w:rPr>
          <w:szCs w:val="22"/>
        </w:rPr>
        <w:t>.</w:t>
      </w:r>
    </w:p>
    <w:p w14:paraId="553F8AFE" w14:textId="77777777" w:rsidR="00356A6B" w:rsidRDefault="00356A6B">
      <w:pPr>
        <w:pStyle w:val="CMT"/>
      </w:pPr>
      <w:r>
        <w:t xml:space="preserve">"Heat-Resistant </w:t>
      </w:r>
      <w:r w:rsidR="00A037C9">
        <w:t xml:space="preserve">(HR) </w:t>
      </w:r>
      <w:r>
        <w:t xml:space="preserve">Aluminum Enamel System" Paragraph below relies on manufacturer's </w:t>
      </w:r>
      <w:r w:rsidR="00B7179B">
        <w:t xml:space="preserve">written </w:t>
      </w:r>
      <w:r>
        <w:t>instructions for surface preparation and component coats for a Premium Grade system and does not include a Budget Grade system. It is suitable for use on surfaces that reach a maximum temperature of 800 deg F (427 deg C).</w:t>
      </w:r>
    </w:p>
    <w:p w14:paraId="01C40885" w14:textId="0FEAEF9E" w:rsidR="00A037C9" w:rsidRPr="003E050C" w:rsidRDefault="009C116F" w:rsidP="00A037C9">
      <w:pPr>
        <w:pStyle w:val="CMT"/>
        <w:rPr>
          <w:szCs w:val="22"/>
        </w:rPr>
      </w:pPr>
      <w:bookmarkStart w:id="2" w:name="_Hlk494190946"/>
      <w:r>
        <w:rPr>
          <w:szCs w:val="22"/>
        </w:rPr>
        <w:t>PPG </w:t>
      </w:r>
      <w:r w:rsidRPr="00E03D7A">
        <w:rPr>
          <w:szCs w:val="22"/>
        </w:rPr>
        <w:t>Protective and Marine Coatings</w:t>
      </w:r>
      <w:r w:rsidR="00A037C9">
        <w:rPr>
          <w:szCs w:val="22"/>
        </w:rPr>
        <w:t xml:space="preserve">' </w:t>
      </w:r>
      <w:r w:rsidR="00A037C9" w:rsidRPr="00E60BA5">
        <w:rPr>
          <w:szCs w:val="22"/>
        </w:rPr>
        <w:t>"</w:t>
      </w:r>
      <w:r w:rsidR="00A037C9" w:rsidRPr="007D04C0">
        <w:rPr>
          <w:szCs w:val="22"/>
        </w:rPr>
        <w:t>Amercoat 3279</w:t>
      </w:r>
      <w:bookmarkEnd w:id="2"/>
      <w:r w:rsidR="00A037C9" w:rsidRPr="007D04C0">
        <w:rPr>
          <w:szCs w:val="22"/>
        </w:rPr>
        <w:t>"</w:t>
      </w:r>
      <w:r w:rsidR="00A037C9" w:rsidRPr="00AD463D">
        <w:rPr>
          <w:szCs w:val="22"/>
        </w:rPr>
        <w:t xml:space="preserve"> is a one-component,</w:t>
      </w:r>
      <w:r w:rsidR="00A037C9" w:rsidRPr="009371BD">
        <w:rPr>
          <w:szCs w:val="22"/>
        </w:rPr>
        <w:t xml:space="preserve"> high-temperature, modified-silicone aluminum semi-gloss</w:t>
      </w:r>
      <w:r w:rsidR="00A037C9" w:rsidRPr="00C30EE0">
        <w:rPr>
          <w:szCs w:val="22"/>
        </w:rPr>
        <w:t xml:space="preserve"> that is resistant to dry temperature up to 1000 deg</w:t>
      </w:r>
      <w:r w:rsidR="00A037C9" w:rsidRPr="00C002F9">
        <w:rPr>
          <w:szCs w:val="22"/>
        </w:rPr>
        <w:t> F (538 deg C)</w:t>
      </w:r>
      <w:r w:rsidR="00A037C9" w:rsidRPr="0013396F">
        <w:rPr>
          <w:szCs w:val="22"/>
        </w:rPr>
        <w:t xml:space="preserve"> and does not require a heat cure. Apply </w:t>
      </w:r>
      <w:r w:rsidR="00A037C9" w:rsidRPr="00736602">
        <w:rPr>
          <w:szCs w:val="22"/>
        </w:rPr>
        <w:t>two coat</w:t>
      </w:r>
      <w:r w:rsidR="00A037C9" w:rsidRPr="009132D8">
        <w:rPr>
          <w:szCs w:val="22"/>
        </w:rPr>
        <w:t>s of "</w:t>
      </w:r>
      <w:r w:rsidR="00A037C9" w:rsidRPr="00712E62">
        <w:rPr>
          <w:szCs w:val="22"/>
        </w:rPr>
        <w:t>Amercoat 3279"</w:t>
      </w:r>
      <w:r w:rsidR="00A037C9" w:rsidRPr="0030572E">
        <w:rPr>
          <w:szCs w:val="22"/>
        </w:rPr>
        <w:t xml:space="preserve"> at 1.5 to 2.0 mils </w:t>
      </w:r>
      <w:r w:rsidR="00A037C9" w:rsidRPr="00CC0981">
        <w:rPr>
          <w:szCs w:val="22"/>
        </w:rPr>
        <w:t xml:space="preserve">(0.04 to 0.05 mm) </w:t>
      </w:r>
      <w:r w:rsidR="00A037C9" w:rsidRPr="0055510F">
        <w:rPr>
          <w:szCs w:val="22"/>
        </w:rPr>
        <w:t xml:space="preserve">DFT with a VOC </w:t>
      </w:r>
      <w:r w:rsidR="00A037C9" w:rsidRPr="00327428">
        <w:rPr>
          <w:szCs w:val="22"/>
        </w:rPr>
        <w:t xml:space="preserve">content of </w:t>
      </w:r>
      <w:r w:rsidR="00A037C9" w:rsidRPr="00665023">
        <w:rPr>
          <w:szCs w:val="22"/>
        </w:rPr>
        <w:t>414 </w:t>
      </w:r>
      <w:r w:rsidR="00A037C9" w:rsidRPr="003E050C">
        <w:rPr>
          <w:szCs w:val="22"/>
        </w:rPr>
        <w:t>g/L. Consult product technical data sheet for appropriate systems and recommended surface preparation.</w:t>
      </w:r>
    </w:p>
    <w:p w14:paraId="58878C6A" w14:textId="7E1DEBE5" w:rsidR="00A037C9" w:rsidRPr="001B2A41" w:rsidRDefault="009C116F" w:rsidP="00A037C9">
      <w:pPr>
        <w:pStyle w:val="CMT"/>
        <w:rPr>
          <w:szCs w:val="22"/>
        </w:rPr>
      </w:pPr>
      <w:r>
        <w:rPr>
          <w:szCs w:val="22"/>
        </w:rPr>
        <w:t>PPG </w:t>
      </w:r>
      <w:r w:rsidRPr="00E03D7A">
        <w:rPr>
          <w:szCs w:val="22"/>
        </w:rPr>
        <w:t>Protective and Marine Coatings</w:t>
      </w:r>
      <w:r w:rsidR="00A037C9">
        <w:rPr>
          <w:szCs w:val="22"/>
        </w:rPr>
        <w:t>'</w:t>
      </w:r>
      <w:r w:rsidR="00A037C9" w:rsidRPr="00A4002F">
        <w:rPr>
          <w:szCs w:val="22"/>
        </w:rPr>
        <w:t xml:space="preserve"> "PSX 892 HS" is a one-component, high-tempera</w:t>
      </w:r>
      <w:r w:rsidR="00A037C9" w:rsidRPr="007477D6">
        <w:rPr>
          <w:szCs w:val="22"/>
        </w:rPr>
        <w:t>ture polysiloxane featuring ambient-temperature cure. It is a</w:t>
      </w:r>
      <w:r w:rsidR="00A037C9" w:rsidRPr="00AC1CBC">
        <w:rPr>
          <w:szCs w:val="22"/>
        </w:rPr>
        <w:t>vailable in aluminum, gray, and black, and semi-gloss. It is n</w:t>
      </w:r>
      <w:r w:rsidR="00A037C9" w:rsidRPr="00B6530C">
        <w:rPr>
          <w:szCs w:val="22"/>
        </w:rPr>
        <w:t>ot recommended for rapid thermal cycling. Apply one coat of "PSX 892 HS"</w:t>
      </w:r>
      <w:r w:rsidR="00A037C9" w:rsidRPr="00660674">
        <w:rPr>
          <w:szCs w:val="22"/>
        </w:rPr>
        <w:t xml:space="preserve"> at 1.0 to 2.0 mils </w:t>
      </w:r>
      <w:r w:rsidR="00A037C9" w:rsidRPr="005413FE">
        <w:rPr>
          <w:szCs w:val="22"/>
        </w:rPr>
        <w:t>(0.03 to 0.</w:t>
      </w:r>
      <w:r w:rsidR="00A037C9" w:rsidRPr="00174E20">
        <w:rPr>
          <w:szCs w:val="22"/>
        </w:rPr>
        <w:t xml:space="preserve">05 mm) DFT with </w:t>
      </w:r>
      <w:r w:rsidR="00A037C9" w:rsidRPr="00A63C7E">
        <w:rPr>
          <w:szCs w:val="22"/>
        </w:rPr>
        <w:t xml:space="preserve">a VOC content </w:t>
      </w:r>
      <w:r w:rsidR="00A037C9" w:rsidRPr="00F9549A">
        <w:rPr>
          <w:szCs w:val="22"/>
        </w:rPr>
        <w:t>of 324</w:t>
      </w:r>
      <w:r w:rsidR="00A037C9" w:rsidRPr="00F23D7D">
        <w:rPr>
          <w:szCs w:val="22"/>
        </w:rPr>
        <w:t xml:space="preserve"> g/L. Use of an approved corrosion-resistant primer under </w:t>
      </w:r>
      <w:r w:rsidR="00A037C9" w:rsidRPr="00B6530C">
        <w:rPr>
          <w:szCs w:val="22"/>
        </w:rPr>
        <w:t>"PSX 892 HS"</w:t>
      </w:r>
      <w:r w:rsidR="00A037C9" w:rsidRPr="00660674">
        <w:rPr>
          <w:szCs w:val="22"/>
        </w:rPr>
        <w:t xml:space="preserve"> </w:t>
      </w:r>
      <w:r w:rsidR="00A037C9" w:rsidRPr="005C7A76">
        <w:rPr>
          <w:szCs w:val="22"/>
        </w:rPr>
        <w:t>is necessary. The approved corrosion-resistant primer is "Dimetcote 9</w:t>
      </w:r>
      <w:r w:rsidR="00A037C9">
        <w:rPr>
          <w:szCs w:val="22"/>
        </w:rPr>
        <w:t>.</w:t>
      </w:r>
      <w:r w:rsidR="00A037C9" w:rsidRPr="005C7A76">
        <w:rPr>
          <w:szCs w:val="22"/>
        </w:rPr>
        <w:t xml:space="preserve">" Prepare surface and apply primer in accordance with product data sheet at 2.0 to 3.0 </w:t>
      </w:r>
      <w:r w:rsidR="00A037C9" w:rsidRPr="00164C36">
        <w:rPr>
          <w:szCs w:val="22"/>
        </w:rPr>
        <w:t>mils (0.05 to 0.08 mm) DFT.</w:t>
      </w:r>
      <w:r w:rsidR="00A037C9" w:rsidRPr="001B2A41">
        <w:rPr>
          <w:szCs w:val="22"/>
        </w:rPr>
        <w:t xml:space="preserve"> Consult product technical data sheet for appropriate systems and recommended surface preparation.</w:t>
      </w:r>
    </w:p>
    <w:p w14:paraId="63229DE4" w14:textId="77777777" w:rsidR="00356A6B" w:rsidRDefault="00356A6B">
      <w:pPr>
        <w:pStyle w:val="PR1"/>
      </w:pPr>
      <w:r>
        <w:t xml:space="preserve">Heat-Resistant </w:t>
      </w:r>
      <w:r w:rsidR="00C369CD">
        <w:t xml:space="preserve">(HR) </w:t>
      </w:r>
      <w:r>
        <w:t xml:space="preserve">Aluminum Enamel System: Maximum </w:t>
      </w:r>
      <w:r>
        <w:rPr>
          <w:rStyle w:val="IP"/>
        </w:rPr>
        <w:t>800 deg F</w:t>
      </w:r>
      <w:r>
        <w:rPr>
          <w:rStyle w:val="SI"/>
        </w:rPr>
        <w:t xml:space="preserve"> (427 deg C)</w:t>
      </w:r>
      <w:r>
        <w:t>; [</w:t>
      </w:r>
      <w:r>
        <w:rPr>
          <w:b/>
        </w:rPr>
        <w:t>MPI EXT 5.2B</w:t>
      </w:r>
      <w:r>
        <w:t>] [</w:t>
      </w:r>
      <w:r>
        <w:rPr>
          <w:b/>
        </w:rPr>
        <w:t>and</w:t>
      </w:r>
      <w:r>
        <w:t>] [</w:t>
      </w:r>
      <w:r>
        <w:rPr>
          <w:b/>
        </w:rPr>
        <w:t>MPI INT 5.2B</w:t>
      </w:r>
      <w:r>
        <w:t>].</w:t>
      </w:r>
    </w:p>
    <w:p w14:paraId="42102D70" w14:textId="77777777" w:rsidR="00A037C9" w:rsidRDefault="00A037C9">
      <w:pPr>
        <w:pStyle w:val="PR2"/>
        <w:spacing w:before="240"/>
      </w:pPr>
      <w:r w:rsidRPr="00D47082">
        <w:rPr>
          <w:szCs w:val="22"/>
        </w:rPr>
        <w:t>HRA System 1</w:t>
      </w:r>
      <w:r>
        <w:rPr>
          <w:szCs w:val="22"/>
        </w:rPr>
        <w:t>:</w:t>
      </w:r>
    </w:p>
    <w:p w14:paraId="01ABF3F7" w14:textId="481D558E" w:rsidR="00356A6B" w:rsidRDefault="00356A6B" w:rsidP="00A037C9">
      <w:pPr>
        <w:pStyle w:val="PR3"/>
        <w:spacing w:before="240"/>
      </w:pPr>
      <w:r>
        <w:t xml:space="preserve">Prime Coat: Primer recommended in writing for use in coating system and under conditions indicated by </w:t>
      </w:r>
      <w:r w:rsidR="00E27A16">
        <w:t xml:space="preserve">topcoat </w:t>
      </w:r>
      <w:r>
        <w:t>manufacturer.</w:t>
      </w:r>
    </w:p>
    <w:p w14:paraId="3CBAE8C7" w14:textId="5A0E02AD" w:rsidR="00A037C9" w:rsidRPr="00231C36" w:rsidRDefault="009C116F" w:rsidP="00A037C9">
      <w:pPr>
        <w:pStyle w:val="PR4"/>
        <w:spacing w:before="240"/>
        <w:rPr>
          <w:szCs w:val="22"/>
        </w:rPr>
      </w:pPr>
      <w:r>
        <w:rPr>
          <w:szCs w:val="22"/>
        </w:rPr>
        <w:t>PPG </w:t>
      </w:r>
      <w:r w:rsidRPr="00E03D7A">
        <w:rPr>
          <w:szCs w:val="22"/>
        </w:rPr>
        <w:t>Protective and Marine Coatings</w:t>
      </w:r>
      <w:r w:rsidR="00A037C9" w:rsidRPr="004D3F5B">
        <w:rPr>
          <w:szCs w:val="22"/>
        </w:rPr>
        <w:t xml:space="preserve">; </w:t>
      </w:r>
      <w:proofErr w:type="spellStart"/>
      <w:r w:rsidR="00A037C9" w:rsidRPr="004D3F5B">
        <w:rPr>
          <w:szCs w:val="22"/>
        </w:rPr>
        <w:t>Amercoat</w:t>
      </w:r>
      <w:proofErr w:type="spellEnd"/>
      <w:r w:rsidR="00A037C9" w:rsidRPr="004D3F5B">
        <w:rPr>
          <w:szCs w:val="22"/>
        </w:rPr>
        <w:t> 3279 High</w:t>
      </w:r>
      <w:r w:rsidR="00A037C9">
        <w:rPr>
          <w:szCs w:val="22"/>
        </w:rPr>
        <w:t>-</w:t>
      </w:r>
      <w:r w:rsidR="00A037C9" w:rsidRPr="004D3F5B">
        <w:rPr>
          <w:szCs w:val="22"/>
        </w:rPr>
        <w:t>Temperature Modified Silicone Aluminum</w:t>
      </w:r>
      <w:r w:rsidR="00A037C9" w:rsidRPr="00AE4E82">
        <w:rPr>
          <w:szCs w:val="22"/>
        </w:rPr>
        <w:t xml:space="preserve"> or comparable product. Applied at </w:t>
      </w:r>
      <w:r w:rsidR="00A037C9" w:rsidRPr="00ED0050">
        <w:rPr>
          <w:rStyle w:val="IP"/>
        </w:rPr>
        <w:t>1.5 to 2.0</w:t>
      </w:r>
      <w:r w:rsidR="00CC7DFE">
        <w:rPr>
          <w:rStyle w:val="IP"/>
        </w:rPr>
        <w:t> </w:t>
      </w:r>
      <w:r w:rsidR="00A037C9" w:rsidRPr="00ED0050">
        <w:rPr>
          <w:rStyle w:val="IP"/>
        </w:rPr>
        <w:t>mils</w:t>
      </w:r>
      <w:r w:rsidR="00A037C9" w:rsidRPr="00ED0050">
        <w:rPr>
          <w:rStyle w:val="SI"/>
        </w:rPr>
        <w:t xml:space="preserve"> (0.04 to 0.05</w:t>
      </w:r>
      <w:r w:rsidR="00C173DD">
        <w:rPr>
          <w:rStyle w:val="SI"/>
        </w:rPr>
        <w:t> </w:t>
      </w:r>
      <w:r w:rsidR="00A037C9" w:rsidRPr="00ED0050">
        <w:rPr>
          <w:rStyle w:val="SI"/>
        </w:rPr>
        <w:t>mm)</w:t>
      </w:r>
      <w:r w:rsidR="00A037C9" w:rsidRPr="00AE4E82">
        <w:rPr>
          <w:szCs w:val="22"/>
        </w:rPr>
        <w:t xml:space="preserve"> </w:t>
      </w:r>
      <w:r w:rsidR="00A037C9">
        <w:rPr>
          <w:szCs w:val="22"/>
        </w:rPr>
        <w:t>DFT</w:t>
      </w:r>
      <w:r w:rsidR="00A037C9" w:rsidRPr="00231C36">
        <w:rPr>
          <w:szCs w:val="22"/>
        </w:rPr>
        <w:t>.</w:t>
      </w:r>
    </w:p>
    <w:p w14:paraId="6980EDEA" w14:textId="77777777" w:rsidR="00A037C9" w:rsidRPr="0084145E" w:rsidRDefault="00A037C9" w:rsidP="00A037C9">
      <w:pPr>
        <w:pStyle w:val="PR3"/>
        <w:spacing w:before="240"/>
        <w:rPr>
          <w:szCs w:val="22"/>
        </w:rPr>
      </w:pPr>
      <w:r w:rsidRPr="00231C36">
        <w:rPr>
          <w:szCs w:val="22"/>
        </w:rPr>
        <w:t>Top</w:t>
      </w:r>
      <w:r>
        <w:rPr>
          <w:szCs w:val="22"/>
        </w:rPr>
        <w:t>c</w:t>
      </w:r>
      <w:r w:rsidRPr="0084145E">
        <w:rPr>
          <w:szCs w:val="22"/>
        </w:rPr>
        <w:t>oat: Aluminum paint, enamel, heat resistant[</w:t>
      </w:r>
      <w:r w:rsidRPr="00ED0050">
        <w:rPr>
          <w:b/>
          <w:szCs w:val="22"/>
        </w:rPr>
        <w:t>, MPI #2</w:t>
      </w:r>
      <w:r w:rsidRPr="0084145E">
        <w:rPr>
          <w:szCs w:val="22"/>
        </w:rPr>
        <w:t>]</w:t>
      </w:r>
      <w:r>
        <w:rPr>
          <w:szCs w:val="22"/>
        </w:rPr>
        <w:t>.</w:t>
      </w:r>
    </w:p>
    <w:p w14:paraId="12340FC3" w14:textId="5859CE76" w:rsidR="00A037C9" w:rsidRPr="004D3F5B" w:rsidRDefault="009C116F" w:rsidP="00A037C9">
      <w:pPr>
        <w:pStyle w:val="PR4"/>
        <w:spacing w:before="240"/>
        <w:rPr>
          <w:szCs w:val="22"/>
        </w:rPr>
      </w:pPr>
      <w:r>
        <w:rPr>
          <w:szCs w:val="22"/>
        </w:rPr>
        <w:t>PPG </w:t>
      </w:r>
      <w:r w:rsidRPr="00E03D7A">
        <w:rPr>
          <w:szCs w:val="22"/>
        </w:rPr>
        <w:t>Protective and Marine Coatings</w:t>
      </w:r>
      <w:r w:rsidR="00A037C9" w:rsidRPr="0084145E">
        <w:rPr>
          <w:szCs w:val="22"/>
        </w:rPr>
        <w:t xml:space="preserve">; </w:t>
      </w:r>
      <w:proofErr w:type="spellStart"/>
      <w:r w:rsidR="00A037C9" w:rsidRPr="004D3F5B">
        <w:rPr>
          <w:szCs w:val="22"/>
        </w:rPr>
        <w:t>Amercoat</w:t>
      </w:r>
      <w:proofErr w:type="spellEnd"/>
      <w:r w:rsidR="00A037C9" w:rsidRPr="004D3F5B">
        <w:rPr>
          <w:szCs w:val="22"/>
        </w:rPr>
        <w:t> 3279 High</w:t>
      </w:r>
      <w:r w:rsidR="00A037C9">
        <w:rPr>
          <w:szCs w:val="22"/>
        </w:rPr>
        <w:t>-</w:t>
      </w:r>
      <w:r w:rsidR="00A037C9" w:rsidRPr="004D3F5B">
        <w:rPr>
          <w:szCs w:val="22"/>
        </w:rPr>
        <w:t xml:space="preserve">Temperature Modified Silicone Aluminum or comparable product. Applied at </w:t>
      </w:r>
      <w:r w:rsidR="00A037C9" w:rsidRPr="00ED0050">
        <w:rPr>
          <w:rStyle w:val="IP"/>
        </w:rPr>
        <w:t>1.5 to 2.0</w:t>
      </w:r>
      <w:r w:rsidR="00CC7DFE">
        <w:rPr>
          <w:rStyle w:val="IP"/>
        </w:rPr>
        <w:t> </w:t>
      </w:r>
      <w:r w:rsidR="00A037C9" w:rsidRPr="00ED0050">
        <w:rPr>
          <w:rStyle w:val="IP"/>
        </w:rPr>
        <w:t>mils</w:t>
      </w:r>
      <w:r w:rsidR="00A037C9" w:rsidRPr="00ED0050">
        <w:rPr>
          <w:rStyle w:val="SI"/>
        </w:rPr>
        <w:t xml:space="preserve"> (0.04 to 0.05</w:t>
      </w:r>
      <w:r w:rsidR="00C173DD">
        <w:rPr>
          <w:rStyle w:val="SI"/>
        </w:rPr>
        <w:t> </w:t>
      </w:r>
      <w:r w:rsidR="00A037C9" w:rsidRPr="00ED0050">
        <w:rPr>
          <w:rStyle w:val="SI"/>
        </w:rPr>
        <w:t>mm)</w:t>
      </w:r>
      <w:r w:rsidR="00A037C9" w:rsidRPr="004D3F5B">
        <w:rPr>
          <w:szCs w:val="22"/>
        </w:rPr>
        <w:t xml:space="preserve"> </w:t>
      </w:r>
      <w:r w:rsidR="00A037C9">
        <w:rPr>
          <w:szCs w:val="22"/>
        </w:rPr>
        <w:t>DFT</w:t>
      </w:r>
      <w:r w:rsidR="00A037C9" w:rsidRPr="004D3F5B">
        <w:rPr>
          <w:szCs w:val="22"/>
        </w:rPr>
        <w:t>.</w:t>
      </w:r>
    </w:p>
    <w:p w14:paraId="724D78F0" w14:textId="77777777" w:rsidR="00A037C9" w:rsidRPr="00AE4E82" w:rsidRDefault="00A037C9" w:rsidP="00A037C9">
      <w:pPr>
        <w:pStyle w:val="PR2"/>
        <w:spacing w:before="240"/>
        <w:rPr>
          <w:szCs w:val="22"/>
        </w:rPr>
      </w:pPr>
      <w:r w:rsidRPr="00AE4E82">
        <w:rPr>
          <w:szCs w:val="22"/>
        </w:rPr>
        <w:t>HRA System 2:</w:t>
      </w:r>
    </w:p>
    <w:p w14:paraId="21258BDF" w14:textId="77777777" w:rsidR="00A037C9" w:rsidRPr="00231C36" w:rsidRDefault="00A037C9" w:rsidP="00A037C9">
      <w:pPr>
        <w:pStyle w:val="PR3"/>
        <w:spacing w:before="240"/>
        <w:rPr>
          <w:szCs w:val="22"/>
        </w:rPr>
      </w:pPr>
      <w:r w:rsidRPr="00AE4E82">
        <w:rPr>
          <w:szCs w:val="22"/>
        </w:rPr>
        <w:t xml:space="preserve">Prime Coat: </w:t>
      </w:r>
      <w:r w:rsidRPr="00231C36">
        <w:rPr>
          <w:szCs w:val="22"/>
        </w:rPr>
        <w:t xml:space="preserve">Primer recommended in writing for use in coating system and under conditions indicated by </w:t>
      </w:r>
      <w:r>
        <w:rPr>
          <w:szCs w:val="22"/>
        </w:rPr>
        <w:t xml:space="preserve">topcoat </w:t>
      </w:r>
      <w:r w:rsidRPr="00231C36">
        <w:rPr>
          <w:szCs w:val="22"/>
        </w:rPr>
        <w:t>manufacturer.</w:t>
      </w:r>
    </w:p>
    <w:p w14:paraId="3873A714" w14:textId="653B9E3B" w:rsidR="00A037C9" w:rsidRPr="00231C36" w:rsidRDefault="009C116F" w:rsidP="00A037C9">
      <w:pPr>
        <w:pStyle w:val="PR4"/>
        <w:spacing w:before="240"/>
        <w:rPr>
          <w:szCs w:val="22"/>
        </w:rPr>
      </w:pPr>
      <w:r>
        <w:rPr>
          <w:szCs w:val="22"/>
        </w:rPr>
        <w:t>PPG </w:t>
      </w:r>
      <w:r w:rsidRPr="00E03D7A">
        <w:rPr>
          <w:szCs w:val="22"/>
        </w:rPr>
        <w:t>Protective and Marine Coatings</w:t>
      </w:r>
      <w:r w:rsidR="00A037C9" w:rsidRPr="00231C36">
        <w:rPr>
          <w:szCs w:val="22"/>
        </w:rPr>
        <w:t xml:space="preserve">; </w:t>
      </w:r>
      <w:proofErr w:type="spellStart"/>
      <w:r w:rsidR="00A037C9" w:rsidRPr="00231C36">
        <w:rPr>
          <w:szCs w:val="22"/>
        </w:rPr>
        <w:t>Dimetcote</w:t>
      </w:r>
      <w:proofErr w:type="spellEnd"/>
      <w:r w:rsidR="00A037C9" w:rsidRPr="00231C36">
        <w:rPr>
          <w:szCs w:val="22"/>
        </w:rPr>
        <w:t> 9</w:t>
      </w:r>
      <w:r w:rsidR="00A037C9" w:rsidRPr="00ED0050">
        <w:rPr>
          <w:szCs w:val="22"/>
        </w:rPr>
        <w:t xml:space="preserve"> </w:t>
      </w:r>
      <w:r w:rsidR="00A037C9" w:rsidRPr="00231C36">
        <w:rPr>
          <w:szCs w:val="22"/>
        </w:rPr>
        <w:t xml:space="preserve">Two-Component Moisture-Curing Zinc (ethyl) Silicate Primer or comparable product. Applied at </w:t>
      </w:r>
      <w:r w:rsidR="00A037C9" w:rsidRPr="00ED0050">
        <w:rPr>
          <w:rStyle w:val="IP"/>
        </w:rPr>
        <w:t>2.5 to 4.0 mils</w:t>
      </w:r>
      <w:r w:rsidR="00A037C9" w:rsidRPr="00ED0050">
        <w:rPr>
          <w:rStyle w:val="SI"/>
        </w:rPr>
        <w:t xml:space="preserve"> (0.06 to 0.10 mm)</w:t>
      </w:r>
      <w:r w:rsidR="00A037C9" w:rsidRPr="00231C36">
        <w:rPr>
          <w:szCs w:val="22"/>
        </w:rPr>
        <w:t xml:space="preserve"> </w:t>
      </w:r>
      <w:r w:rsidR="00A037C9">
        <w:rPr>
          <w:szCs w:val="22"/>
        </w:rPr>
        <w:t>DFT</w:t>
      </w:r>
      <w:r w:rsidR="00A037C9" w:rsidRPr="00231C36">
        <w:rPr>
          <w:szCs w:val="22"/>
        </w:rPr>
        <w:t>.</w:t>
      </w:r>
    </w:p>
    <w:p w14:paraId="47DD8587" w14:textId="1A23D752" w:rsidR="00356A6B" w:rsidRDefault="00356A6B" w:rsidP="00A037C9">
      <w:pPr>
        <w:pStyle w:val="PR3"/>
        <w:spacing w:before="240"/>
      </w:pPr>
      <w:r>
        <w:t xml:space="preserve">Topcoat: Aluminum paint, heat </w:t>
      </w:r>
      <w:proofErr w:type="gramStart"/>
      <w:r>
        <w:t>resistant[</w:t>
      </w:r>
      <w:proofErr w:type="gramEnd"/>
      <w:r>
        <w:rPr>
          <w:b/>
        </w:rPr>
        <w:t>, MPI #2</w:t>
      </w:r>
      <w:r>
        <w:t>].</w:t>
      </w:r>
    </w:p>
    <w:p w14:paraId="18586F07" w14:textId="7BA0E7FE" w:rsidR="00A037C9" w:rsidRPr="000C1FE6" w:rsidRDefault="009C116F" w:rsidP="00A037C9">
      <w:pPr>
        <w:pStyle w:val="PR4"/>
        <w:spacing w:before="240"/>
        <w:rPr>
          <w:szCs w:val="22"/>
        </w:rPr>
      </w:pPr>
      <w:r>
        <w:rPr>
          <w:szCs w:val="22"/>
        </w:rPr>
        <w:t>PPG </w:t>
      </w:r>
      <w:r w:rsidRPr="00E03D7A">
        <w:rPr>
          <w:szCs w:val="22"/>
        </w:rPr>
        <w:t>Protective and Marine Coatings</w:t>
      </w:r>
      <w:r w:rsidR="00A037C9" w:rsidRPr="00231C36">
        <w:rPr>
          <w:szCs w:val="22"/>
        </w:rPr>
        <w:t>; PSX 892 HS High</w:t>
      </w:r>
      <w:r w:rsidR="00A037C9">
        <w:rPr>
          <w:szCs w:val="22"/>
        </w:rPr>
        <w:t>-</w:t>
      </w:r>
      <w:r w:rsidR="00A037C9" w:rsidRPr="00231C36">
        <w:rPr>
          <w:szCs w:val="22"/>
        </w:rPr>
        <w:t>Temperature Polysiloxane or comparable product.</w:t>
      </w:r>
      <w:r w:rsidR="00A037C9" w:rsidRPr="001314DE">
        <w:rPr>
          <w:szCs w:val="22"/>
        </w:rPr>
        <w:t xml:space="preserve"> Applied</w:t>
      </w:r>
      <w:r w:rsidR="00A037C9" w:rsidRPr="00A475CF">
        <w:rPr>
          <w:szCs w:val="22"/>
        </w:rPr>
        <w:t xml:space="preserve"> at </w:t>
      </w:r>
      <w:r w:rsidR="00A037C9" w:rsidRPr="00ED0050">
        <w:rPr>
          <w:rStyle w:val="IP"/>
        </w:rPr>
        <w:t>1.0 to 2.0 mils</w:t>
      </w:r>
      <w:r w:rsidR="00A037C9" w:rsidRPr="00ED0050">
        <w:rPr>
          <w:rStyle w:val="SI"/>
        </w:rPr>
        <w:t xml:space="preserve"> (0.03 to 0.05</w:t>
      </w:r>
      <w:r w:rsidR="00CC7DFE">
        <w:rPr>
          <w:rStyle w:val="SI"/>
        </w:rPr>
        <w:t> </w:t>
      </w:r>
      <w:r w:rsidR="00A037C9" w:rsidRPr="00ED0050">
        <w:rPr>
          <w:rStyle w:val="SI"/>
        </w:rPr>
        <w:t>mm)</w:t>
      </w:r>
      <w:r w:rsidR="00A037C9" w:rsidRPr="00A475CF">
        <w:rPr>
          <w:szCs w:val="22"/>
        </w:rPr>
        <w:t xml:space="preserve"> </w:t>
      </w:r>
      <w:r w:rsidR="00A037C9">
        <w:rPr>
          <w:szCs w:val="22"/>
        </w:rPr>
        <w:t>DFT</w:t>
      </w:r>
      <w:r w:rsidR="00A037C9" w:rsidRPr="000C1FE6">
        <w:rPr>
          <w:szCs w:val="22"/>
        </w:rPr>
        <w:t>.</w:t>
      </w:r>
    </w:p>
    <w:p w14:paraId="31A0DBFB" w14:textId="77777777" w:rsidR="00356A6B" w:rsidRDefault="00356A6B">
      <w:pPr>
        <w:pStyle w:val="CMT"/>
      </w:pPr>
      <w:r>
        <w:t>"Inorganic Zinc-Rich Coating System" Paragraph below relies on manufacturer's instructions for surface preparation and component coats for a Premium Grade system and does not include a Budget Grade system. It is suitable for use on surfaces that reach a maximum temperature of 750 deg F (400 deg C).</w:t>
      </w:r>
    </w:p>
    <w:p w14:paraId="032401C1" w14:textId="4CB59A12" w:rsidR="00C369CD" w:rsidRPr="00660674" w:rsidRDefault="009C116F" w:rsidP="00C369CD">
      <w:pPr>
        <w:pStyle w:val="CMT"/>
        <w:rPr>
          <w:szCs w:val="22"/>
        </w:rPr>
      </w:pPr>
      <w:r>
        <w:rPr>
          <w:szCs w:val="22"/>
        </w:rPr>
        <w:t>PPG </w:t>
      </w:r>
      <w:r w:rsidRPr="00E03D7A">
        <w:rPr>
          <w:szCs w:val="22"/>
        </w:rPr>
        <w:t>Protective and Marine Coatings</w:t>
      </w:r>
      <w:r w:rsidR="00C369CD">
        <w:rPr>
          <w:szCs w:val="22"/>
        </w:rPr>
        <w:t>'</w:t>
      </w:r>
      <w:r w:rsidR="00C369CD" w:rsidRPr="00051CB3">
        <w:rPr>
          <w:szCs w:val="22"/>
        </w:rPr>
        <w:t xml:space="preserve"> "Dimetcote 9</w:t>
      </w:r>
      <w:r w:rsidR="00C369CD">
        <w:rPr>
          <w:szCs w:val="22"/>
        </w:rPr>
        <w:t> </w:t>
      </w:r>
      <w:r w:rsidR="00C369CD" w:rsidRPr="00051CB3">
        <w:rPr>
          <w:szCs w:val="22"/>
        </w:rPr>
        <w:t>H</w:t>
      </w:r>
      <w:r w:rsidR="00C369CD">
        <w:rPr>
          <w:szCs w:val="22"/>
        </w:rPr>
        <w:t>"</w:t>
      </w:r>
      <w:r w:rsidR="00C369CD" w:rsidRPr="00051CB3">
        <w:rPr>
          <w:szCs w:val="22"/>
        </w:rPr>
        <w:t xml:space="preserve"> is a </w:t>
      </w:r>
      <w:r w:rsidR="00C369CD" w:rsidRPr="00E60BA5">
        <w:rPr>
          <w:szCs w:val="22"/>
        </w:rPr>
        <w:t xml:space="preserve">three-component, </w:t>
      </w:r>
      <w:r w:rsidR="00C369CD" w:rsidRPr="00AD463D">
        <w:rPr>
          <w:szCs w:val="22"/>
        </w:rPr>
        <w:t>inorganic zinc-silicate primer</w:t>
      </w:r>
      <w:r w:rsidR="00C369CD" w:rsidRPr="009371BD">
        <w:rPr>
          <w:szCs w:val="22"/>
        </w:rPr>
        <w:t>/topcoat that can withstand substrate temperatures up to 750 deg</w:t>
      </w:r>
      <w:r w:rsidR="00C369CD" w:rsidRPr="00C30EE0">
        <w:rPr>
          <w:szCs w:val="22"/>
        </w:rPr>
        <w:t> F (400 deg C) under normal atmospheric exposure conditions</w:t>
      </w:r>
      <w:r w:rsidR="00C369CD" w:rsidRPr="00C002F9">
        <w:rPr>
          <w:szCs w:val="22"/>
        </w:rPr>
        <w:t xml:space="preserve">. </w:t>
      </w:r>
      <w:r w:rsidR="00C369CD" w:rsidRPr="0013396F">
        <w:rPr>
          <w:szCs w:val="22"/>
        </w:rPr>
        <w:t>"</w:t>
      </w:r>
      <w:r w:rsidR="00C369CD" w:rsidRPr="00736602">
        <w:rPr>
          <w:szCs w:val="22"/>
        </w:rPr>
        <w:t>Dimetcote 9</w:t>
      </w:r>
      <w:r w:rsidR="00C369CD">
        <w:rPr>
          <w:szCs w:val="22"/>
        </w:rPr>
        <w:t> </w:t>
      </w:r>
      <w:r w:rsidR="00C369CD" w:rsidRPr="00736602">
        <w:rPr>
          <w:szCs w:val="22"/>
        </w:rPr>
        <w:t>H</w:t>
      </w:r>
      <w:r w:rsidR="00C369CD">
        <w:rPr>
          <w:szCs w:val="22"/>
        </w:rPr>
        <w:t>"</w:t>
      </w:r>
      <w:r w:rsidR="00C369CD" w:rsidRPr="009132D8">
        <w:rPr>
          <w:szCs w:val="22"/>
        </w:rPr>
        <w:t xml:space="preserve"> provides excellent corrosion protection for steel substrates up to </w:t>
      </w:r>
      <w:r w:rsidR="00C369CD" w:rsidRPr="00712E62">
        <w:rPr>
          <w:szCs w:val="22"/>
        </w:rPr>
        <w:t>750</w:t>
      </w:r>
      <w:r w:rsidR="00C369CD" w:rsidRPr="0030572E">
        <w:rPr>
          <w:szCs w:val="22"/>
        </w:rPr>
        <w:t xml:space="preserve"> deg F (</w:t>
      </w:r>
      <w:r w:rsidR="00C369CD" w:rsidRPr="00CC0981">
        <w:rPr>
          <w:szCs w:val="22"/>
        </w:rPr>
        <w:t>400 deg</w:t>
      </w:r>
      <w:r w:rsidR="00C369CD" w:rsidRPr="0055510F">
        <w:rPr>
          <w:szCs w:val="22"/>
        </w:rPr>
        <w:t xml:space="preserve"> C). Apply one coat of </w:t>
      </w:r>
      <w:r w:rsidR="00C369CD">
        <w:rPr>
          <w:szCs w:val="22"/>
        </w:rPr>
        <w:t>"</w:t>
      </w:r>
      <w:r w:rsidR="00C369CD" w:rsidRPr="0055510F">
        <w:rPr>
          <w:szCs w:val="22"/>
        </w:rPr>
        <w:t>Dimetcote 9</w:t>
      </w:r>
      <w:r w:rsidR="00C369CD">
        <w:rPr>
          <w:szCs w:val="22"/>
        </w:rPr>
        <w:t> </w:t>
      </w:r>
      <w:r w:rsidR="00C369CD" w:rsidRPr="0055510F">
        <w:rPr>
          <w:szCs w:val="22"/>
        </w:rPr>
        <w:t>H</w:t>
      </w:r>
      <w:r w:rsidR="00C369CD">
        <w:rPr>
          <w:szCs w:val="22"/>
        </w:rPr>
        <w:t>"</w:t>
      </w:r>
      <w:r w:rsidR="00C369CD" w:rsidRPr="00665023">
        <w:rPr>
          <w:szCs w:val="22"/>
        </w:rPr>
        <w:t xml:space="preserve"> </w:t>
      </w:r>
      <w:r w:rsidR="00C369CD" w:rsidRPr="003E050C">
        <w:rPr>
          <w:szCs w:val="22"/>
        </w:rPr>
        <w:t>at 3.0 mils (0.08 mm) DFT</w:t>
      </w:r>
      <w:r w:rsidR="00C369CD" w:rsidRPr="00A4002F">
        <w:rPr>
          <w:szCs w:val="22"/>
        </w:rPr>
        <w:t xml:space="preserve"> with a maximum VOC</w:t>
      </w:r>
      <w:r w:rsidR="00C369CD" w:rsidRPr="007477D6">
        <w:rPr>
          <w:szCs w:val="22"/>
        </w:rPr>
        <w:t xml:space="preserve"> content </w:t>
      </w:r>
      <w:r w:rsidR="00C369CD" w:rsidRPr="00AC1CBC">
        <w:rPr>
          <w:szCs w:val="22"/>
        </w:rPr>
        <w:t xml:space="preserve">of </w:t>
      </w:r>
      <w:r w:rsidR="00C369CD" w:rsidRPr="00B6530C">
        <w:rPr>
          <w:szCs w:val="22"/>
        </w:rPr>
        <w:t>324 </w:t>
      </w:r>
      <w:r w:rsidR="00C369CD" w:rsidRPr="00660674">
        <w:rPr>
          <w:szCs w:val="22"/>
        </w:rPr>
        <w:t>g/L. Consult product technical data sheet for appropriate systems and recommended surface preparation.</w:t>
      </w:r>
    </w:p>
    <w:p w14:paraId="17640D3A" w14:textId="5E030437" w:rsidR="00C369CD" w:rsidRPr="00F23D7D" w:rsidRDefault="009C116F" w:rsidP="00C369CD">
      <w:pPr>
        <w:pStyle w:val="CMT"/>
        <w:rPr>
          <w:szCs w:val="22"/>
        </w:rPr>
      </w:pPr>
      <w:r>
        <w:rPr>
          <w:szCs w:val="22"/>
        </w:rPr>
        <w:t>PPG </w:t>
      </w:r>
      <w:r w:rsidRPr="00E03D7A">
        <w:rPr>
          <w:szCs w:val="22"/>
        </w:rPr>
        <w:t>Protective and Marine Coatings</w:t>
      </w:r>
      <w:r w:rsidR="00C369CD">
        <w:rPr>
          <w:szCs w:val="22"/>
        </w:rPr>
        <w:t>'</w:t>
      </w:r>
      <w:r w:rsidR="00C369CD" w:rsidRPr="005413FE">
        <w:rPr>
          <w:szCs w:val="22"/>
        </w:rPr>
        <w:t xml:space="preserve"> "Metalhide One Pac</w:t>
      </w:r>
      <w:bookmarkStart w:id="3" w:name="_Hlk494190729"/>
      <w:r w:rsidR="00C369CD">
        <w:rPr>
          <w:szCs w:val="22"/>
        </w:rPr>
        <w:t>,</w:t>
      </w:r>
      <w:bookmarkEnd w:id="3"/>
      <w:r w:rsidR="00C369CD">
        <w:rPr>
          <w:szCs w:val="22"/>
        </w:rPr>
        <w:t xml:space="preserve"> </w:t>
      </w:r>
      <w:r w:rsidR="00C369CD" w:rsidRPr="005413FE">
        <w:rPr>
          <w:szCs w:val="22"/>
        </w:rPr>
        <w:t>97-676</w:t>
      </w:r>
      <w:r w:rsidR="00C369CD" w:rsidRPr="00174E20">
        <w:rPr>
          <w:szCs w:val="22"/>
        </w:rPr>
        <w:t>" is a one-component, inorganic zinc-silicate primer/topcoat providing outstanding corrosion resistance. Resistant to dry temperature up to 750 deg F (</w:t>
      </w:r>
      <w:r w:rsidR="00C369CD">
        <w:rPr>
          <w:szCs w:val="22"/>
        </w:rPr>
        <w:t>400</w:t>
      </w:r>
      <w:r w:rsidR="00C369CD" w:rsidRPr="00174E20">
        <w:rPr>
          <w:szCs w:val="22"/>
        </w:rPr>
        <w:t xml:space="preserve"> deg C), it can be used where most two-pack inorganic zincs are used. </w:t>
      </w:r>
      <w:r w:rsidR="00C369CD" w:rsidRPr="00A63C7E">
        <w:rPr>
          <w:szCs w:val="22"/>
        </w:rPr>
        <w:t>Apply one coat of "Metalhide One Pac</w:t>
      </w:r>
      <w:r w:rsidR="00C369CD">
        <w:rPr>
          <w:szCs w:val="22"/>
        </w:rPr>
        <w:t xml:space="preserve">, </w:t>
      </w:r>
      <w:r w:rsidR="00C369CD" w:rsidRPr="00F9549A">
        <w:rPr>
          <w:szCs w:val="22"/>
        </w:rPr>
        <w:t>97-676" at 3.0 to 4.0 mils (</w:t>
      </w:r>
      <w:r w:rsidR="00C369CD" w:rsidRPr="00F23D7D">
        <w:rPr>
          <w:szCs w:val="22"/>
        </w:rPr>
        <w:t>0.08 to 0.10 mm) DFT with a VOC content of 459 g/L. Consult product technical data sheet for appropriate systems and recommended surface preparation.</w:t>
      </w:r>
    </w:p>
    <w:p w14:paraId="745C21D1" w14:textId="77777777" w:rsidR="00356A6B" w:rsidRDefault="00356A6B">
      <w:pPr>
        <w:pStyle w:val="PR1"/>
      </w:pPr>
      <w:r>
        <w:t xml:space="preserve">Inorganic Zinc-Rich Coating System: Maximum </w:t>
      </w:r>
      <w:r>
        <w:rPr>
          <w:rStyle w:val="IP"/>
        </w:rPr>
        <w:t>750 deg F</w:t>
      </w:r>
      <w:r>
        <w:rPr>
          <w:rStyle w:val="SI"/>
        </w:rPr>
        <w:t xml:space="preserve"> (400 deg C)</w:t>
      </w:r>
      <w:r>
        <w:t>; [</w:t>
      </w:r>
      <w:r>
        <w:rPr>
          <w:b/>
        </w:rPr>
        <w:t>MPI EXT 5.2C</w:t>
      </w:r>
      <w:r>
        <w:t>] [</w:t>
      </w:r>
      <w:r>
        <w:rPr>
          <w:b/>
        </w:rPr>
        <w:t>and</w:t>
      </w:r>
      <w:r>
        <w:t>] [</w:t>
      </w:r>
      <w:r>
        <w:rPr>
          <w:b/>
        </w:rPr>
        <w:t>MPI INT 5.2C</w:t>
      </w:r>
      <w:r>
        <w:t>].</w:t>
      </w:r>
    </w:p>
    <w:p w14:paraId="0C8C2804" w14:textId="1F3002E1" w:rsidR="00356A6B" w:rsidRDefault="00E27A16" w:rsidP="00E27A16">
      <w:pPr>
        <w:pStyle w:val="PR2"/>
        <w:spacing w:before="240"/>
      </w:pPr>
      <w:r>
        <w:t>Primer/</w:t>
      </w:r>
      <w:r w:rsidR="00356A6B">
        <w:t>Topcoat: Primer</w:t>
      </w:r>
      <w:r>
        <w:t>/topcoat</w:t>
      </w:r>
      <w:r w:rsidR="00356A6B">
        <w:t>, zinc rich, inorganic. Provide number of topcoats recommended in writing for use in coating system and under conditions indicated by manufacturer[</w:t>
      </w:r>
      <w:r w:rsidR="00356A6B">
        <w:rPr>
          <w:b/>
        </w:rPr>
        <w:t> but not less than two</w:t>
      </w:r>
      <w:r w:rsidR="00356A6B">
        <w:t>].</w:t>
      </w:r>
    </w:p>
    <w:p w14:paraId="77E7C710" w14:textId="236EEB79" w:rsidR="00C369CD" w:rsidRDefault="00C369CD" w:rsidP="00C369CD">
      <w:pPr>
        <w:pStyle w:val="CMT"/>
      </w:pPr>
      <w:r>
        <w:t xml:space="preserve">Retain one of two </w:t>
      </w:r>
      <w:r w:rsidR="00DB57B8">
        <w:rPr>
          <w:szCs w:val="22"/>
        </w:rPr>
        <w:t>PPG </w:t>
      </w:r>
      <w:r w:rsidR="00DB57B8" w:rsidRPr="00E03D7A">
        <w:rPr>
          <w:szCs w:val="22"/>
        </w:rPr>
        <w:t>Protective and Marine Coatings</w:t>
      </w:r>
      <w:r>
        <w:rPr>
          <w:szCs w:val="22"/>
        </w:rPr>
        <w:t>'</w:t>
      </w:r>
      <w:r>
        <w:t xml:space="preserve"> products below. First has lower VOC content.</w:t>
      </w:r>
    </w:p>
    <w:p w14:paraId="11CCB810" w14:textId="2F5158CE" w:rsidR="00C369CD" w:rsidRPr="00BA30FF" w:rsidRDefault="00350956" w:rsidP="00C369CD">
      <w:pPr>
        <w:pStyle w:val="PR3"/>
        <w:spacing w:before="240"/>
        <w:rPr>
          <w:szCs w:val="22"/>
        </w:rPr>
      </w:pPr>
      <w:r>
        <w:rPr>
          <w:szCs w:val="22"/>
        </w:rPr>
        <w:t>PPG </w:t>
      </w:r>
      <w:r w:rsidRPr="00E03D7A">
        <w:rPr>
          <w:szCs w:val="22"/>
        </w:rPr>
        <w:t>Protective and Marine Coatings</w:t>
      </w:r>
      <w:r w:rsidR="00C369CD" w:rsidRPr="001B2A41">
        <w:rPr>
          <w:szCs w:val="22"/>
        </w:rPr>
        <w:t xml:space="preserve">; </w:t>
      </w:r>
      <w:proofErr w:type="spellStart"/>
      <w:r w:rsidR="00C369CD" w:rsidRPr="00480122">
        <w:rPr>
          <w:szCs w:val="22"/>
        </w:rPr>
        <w:t>Dimetcote</w:t>
      </w:r>
      <w:bookmarkStart w:id="4" w:name="_Hlk494190609"/>
      <w:proofErr w:type="spellEnd"/>
      <w:r w:rsidR="00C369CD" w:rsidRPr="00480122">
        <w:rPr>
          <w:szCs w:val="22"/>
        </w:rPr>
        <w:t> </w:t>
      </w:r>
      <w:bookmarkEnd w:id="4"/>
      <w:r w:rsidR="00C369CD" w:rsidRPr="00480122">
        <w:rPr>
          <w:szCs w:val="22"/>
        </w:rPr>
        <w:t>9</w:t>
      </w:r>
      <w:r w:rsidR="00C369CD">
        <w:rPr>
          <w:szCs w:val="22"/>
        </w:rPr>
        <w:t> </w:t>
      </w:r>
      <w:r w:rsidR="00C369CD" w:rsidRPr="00480122">
        <w:rPr>
          <w:szCs w:val="22"/>
        </w:rPr>
        <w:t>H Inorganic Zinc Silicate Primer/Top</w:t>
      </w:r>
      <w:r w:rsidR="00C369CD">
        <w:rPr>
          <w:szCs w:val="22"/>
        </w:rPr>
        <w:t>c</w:t>
      </w:r>
      <w:r w:rsidR="00C369CD" w:rsidRPr="00480122">
        <w:rPr>
          <w:szCs w:val="22"/>
        </w:rPr>
        <w:t>oat or comparable product</w:t>
      </w:r>
      <w:r w:rsidR="00C369CD">
        <w:rPr>
          <w:szCs w:val="22"/>
        </w:rPr>
        <w:t>.</w:t>
      </w:r>
      <w:r w:rsidR="00C369CD" w:rsidRPr="00480122">
        <w:rPr>
          <w:szCs w:val="22"/>
        </w:rPr>
        <w:t xml:space="preserve"> Applied at </w:t>
      </w:r>
      <w:r w:rsidR="00C369CD" w:rsidRPr="002C48E4">
        <w:rPr>
          <w:rStyle w:val="IP"/>
        </w:rPr>
        <w:t>3.0 mils</w:t>
      </w:r>
      <w:r w:rsidR="00C369CD" w:rsidRPr="002C48E4">
        <w:rPr>
          <w:rStyle w:val="SI"/>
        </w:rPr>
        <w:t xml:space="preserve"> (0.08 mm)</w:t>
      </w:r>
      <w:r w:rsidR="00C369CD" w:rsidRPr="00480122">
        <w:rPr>
          <w:szCs w:val="22"/>
        </w:rPr>
        <w:t xml:space="preserve"> </w:t>
      </w:r>
      <w:r w:rsidR="00C369CD">
        <w:rPr>
          <w:szCs w:val="22"/>
        </w:rPr>
        <w:t>DFT</w:t>
      </w:r>
      <w:r w:rsidR="00C369CD" w:rsidRPr="00480122">
        <w:rPr>
          <w:szCs w:val="22"/>
        </w:rPr>
        <w:t>.</w:t>
      </w:r>
      <w:r w:rsidR="00C369CD" w:rsidRPr="00BA30FF">
        <w:rPr>
          <w:szCs w:val="22"/>
        </w:rPr>
        <w:t xml:space="preserve"> </w:t>
      </w:r>
    </w:p>
    <w:p w14:paraId="75BDEC0A" w14:textId="471FDB4E" w:rsidR="00C369CD" w:rsidRPr="00BA30FF" w:rsidRDefault="003D4508" w:rsidP="00C369CD">
      <w:pPr>
        <w:pStyle w:val="PR3"/>
        <w:outlineLvl w:val="9"/>
        <w:rPr>
          <w:szCs w:val="22"/>
        </w:rPr>
      </w:pPr>
      <w:r>
        <w:rPr>
          <w:szCs w:val="22"/>
        </w:rPr>
        <w:t>PPG </w:t>
      </w:r>
      <w:r w:rsidRPr="00E03D7A">
        <w:rPr>
          <w:szCs w:val="22"/>
        </w:rPr>
        <w:t>Protective and Marine Coatings</w:t>
      </w:r>
      <w:r w:rsidR="00C369CD" w:rsidRPr="00BA30FF">
        <w:rPr>
          <w:szCs w:val="22"/>
        </w:rPr>
        <w:t xml:space="preserve">; </w:t>
      </w:r>
      <w:proofErr w:type="spellStart"/>
      <w:r w:rsidR="00C369CD" w:rsidRPr="00BA30FF">
        <w:rPr>
          <w:szCs w:val="22"/>
        </w:rPr>
        <w:t>Metalhide</w:t>
      </w:r>
      <w:proofErr w:type="spellEnd"/>
      <w:r w:rsidR="00C369CD" w:rsidRPr="00BA30FF">
        <w:rPr>
          <w:szCs w:val="22"/>
        </w:rPr>
        <w:t> One Pac,</w:t>
      </w:r>
      <w:r w:rsidR="00C369CD">
        <w:rPr>
          <w:szCs w:val="22"/>
        </w:rPr>
        <w:t xml:space="preserve"> </w:t>
      </w:r>
      <w:r w:rsidR="00C369CD" w:rsidRPr="00480122">
        <w:rPr>
          <w:szCs w:val="22"/>
        </w:rPr>
        <w:t xml:space="preserve">97-676 </w:t>
      </w:r>
      <w:r w:rsidR="00C369CD" w:rsidRPr="00BA30FF">
        <w:rPr>
          <w:szCs w:val="22"/>
        </w:rPr>
        <w:t>One-Component, Inorganic Zinc Silicate Primer/Top</w:t>
      </w:r>
      <w:r w:rsidR="00C369CD">
        <w:rPr>
          <w:szCs w:val="22"/>
        </w:rPr>
        <w:t>c</w:t>
      </w:r>
      <w:r w:rsidR="00C369CD" w:rsidRPr="00BA30FF">
        <w:rPr>
          <w:szCs w:val="22"/>
        </w:rPr>
        <w:t>oat or comparable product</w:t>
      </w:r>
      <w:r w:rsidR="00C369CD">
        <w:rPr>
          <w:szCs w:val="22"/>
        </w:rPr>
        <w:t>.</w:t>
      </w:r>
      <w:r w:rsidR="00C369CD" w:rsidRPr="00BA30FF">
        <w:rPr>
          <w:szCs w:val="22"/>
        </w:rPr>
        <w:t xml:space="preserve"> Applied</w:t>
      </w:r>
      <w:r w:rsidR="00C369CD">
        <w:rPr>
          <w:szCs w:val="22"/>
        </w:rPr>
        <w:t xml:space="preserve"> </w:t>
      </w:r>
      <w:r w:rsidR="00C369CD" w:rsidRPr="00BA30FF">
        <w:rPr>
          <w:szCs w:val="22"/>
        </w:rPr>
        <w:t xml:space="preserve">at </w:t>
      </w:r>
      <w:r w:rsidR="00C369CD" w:rsidRPr="002C48E4">
        <w:rPr>
          <w:rStyle w:val="IP"/>
        </w:rPr>
        <w:t>3.0 to 4.0</w:t>
      </w:r>
      <w:r w:rsidR="00CC7DFE">
        <w:rPr>
          <w:rStyle w:val="IP"/>
        </w:rPr>
        <w:t> </w:t>
      </w:r>
      <w:r w:rsidR="00C369CD" w:rsidRPr="002C48E4">
        <w:rPr>
          <w:rStyle w:val="IP"/>
        </w:rPr>
        <w:t>mils</w:t>
      </w:r>
      <w:r w:rsidR="00C369CD" w:rsidRPr="002C48E4">
        <w:rPr>
          <w:rStyle w:val="SI"/>
        </w:rPr>
        <w:t xml:space="preserve"> (0.08 to 0.10 mm)</w:t>
      </w:r>
      <w:r w:rsidR="00C369CD" w:rsidRPr="00BA30FF">
        <w:rPr>
          <w:szCs w:val="22"/>
        </w:rPr>
        <w:t xml:space="preserve"> </w:t>
      </w:r>
      <w:r w:rsidR="00C369CD">
        <w:rPr>
          <w:szCs w:val="22"/>
        </w:rPr>
        <w:t>DFT</w:t>
      </w:r>
      <w:r w:rsidR="00C369CD" w:rsidRPr="00BA30FF">
        <w:rPr>
          <w:szCs w:val="22"/>
        </w:rPr>
        <w:t>.</w:t>
      </w:r>
    </w:p>
    <w:p w14:paraId="540FADA1" w14:textId="77777777" w:rsidR="00356A6B" w:rsidRDefault="00356A6B">
      <w:pPr>
        <w:pStyle w:val="CMT"/>
      </w:pPr>
      <w:r>
        <w:t>"High-Heat-Resistant Coating System" Paragraph below relies on manufacturer's instructions for surface preparation and component coats for a Premium Grade system and does not include a Budget Grade system. It is suitable for use on surfaces that reach a maximum temperature of 1100 deg F (593 deg C).</w:t>
      </w:r>
    </w:p>
    <w:p w14:paraId="7884D3D9" w14:textId="7D542041" w:rsidR="00A037C9" w:rsidRPr="00F923A8" w:rsidRDefault="003D4508" w:rsidP="00A037C9">
      <w:pPr>
        <w:pStyle w:val="CMT"/>
        <w:rPr>
          <w:szCs w:val="22"/>
        </w:rPr>
      </w:pPr>
      <w:r>
        <w:rPr>
          <w:szCs w:val="22"/>
        </w:rPr>
        <w:t>PPG </w:t>
      </w:r>
      <w:r w:rsidRPr="00E03D7A">
        <w:rPr>
          <w:szCs w:val="22"/>
        </w:rPr>
        <w:t>Protective and Marine Coatings</w:t>
      </w:r>
      <w:r w:rsidR="00A037C9">
        <w:rPr>
          <w:szCs w:val="22"/>
        </w:rPr>
        <w:t>'</w:t>
      </w:r>
      <w:r w:rsidR="00A037C9" w:rsidRPr="00F23D7D">
        <w:rPr>
          <w:szCs w:val="22"/>
        </w:rPr>
        <w:t xml:space="preserve"> </w:t>
      </w:r>
      <w:r w:rsidR="00A037C9">
        <w:rPr>
          <w:szCs w:val="22"/>
        </w:rPr>
        <w:t>"</w:t>
      </w:r>
      <w:r w:rsidR="00A037C9" w:rsidRPr="00F23D7D">
        <w:rPr>
          <w:szCs w:val="22"/>
        </w:rPr>
        <w:t>Hi-Temp</w:t>
      </w:r>
      <w:r w:rsidR="00A037C9">
        <w:rPr>
          <w:szCs w:val="22"/>
        </w:rPr>
        <w:t> </w:t>
      </w:r>
      <w:r w:rsidR="00A037C9" w:rsidRPr="00F23D7D">
        <w:rPr>
          <w:szCs w:val="22"/>
        </w:rPr>
        <w:t>1000</w:t>
      </w:r>
      <w:r w:rsidR="00A037C9">
        <w:rPr>
          <w:szCs w:val="22"/>
        </w:rPr>
        <w:t>"</w:t>
      </w:r>
      <w:r w:rsidR="00A037C9" w:rsidRPr="00F23D7D">
        <w:rPr>
          <w:szCs w:val="22"/>
        </w:rPr>
        <w:t xml:space="preserve"> is a one-component, universal silicone topcoat for use in elevated temperature system</w:t>
      </w:r>
      <w:r w:rsidR="00A037C9" w:rsidRPr="005C7A76">
        <w:rPr>
          <w:szCs w:val="22"/>
        </w:rPr>
        <w:t xml:space="preserve">s. </w:t>
      </w:r>
      <w:r w:rsidR="00A037C9">
        <w:rPr>
          <w:szCs w:val="22"/>
        </w:rPr>
        <w:t>It is a h</w:t>
      </w:r>
      <w:r w:rsidR="00A037C9" w:rsidRPr="005C7A76">
        <w:rPr>
          <w:szCs w:val="22"/>
        </w:rPr>
        <w:t>eat-resistant topcoat with highly engineered silicone resin that is able to withstand severe thermal cycling to 1000 deg</w:t>
      </w:r>
      <w:r w:rsidR="00A037C9" w:rsidRPr="00164C36">
        <w:rPr>
          <w:szCs w:val="22"/>
        </w:rPr>
        <w:t> F (538 deg C)</w:t>
      </w:r>
      <w:r w:rsidR="00A037C9" w:rsidRPr="001B2A41">
        <w:rPr>
          <w:szCs w:val="22"/>
        </w:rPr>
        <w:t xml:space="preserve"> with no softening. </w:t>
      </w:r>
      <w:r w:rsidR="00A037C9">
        <w:rPr>
          <w:szCs w:val="22"/>
        </w:rPr>
        <w:t>It is a u</w:t>
      </w:r>
      <w:r w:rsidR="00A037C9" w:rsidRPr="001B2A41">
        <w:rPr>
          <w:szCs w:val="22"/>
        </w:rPr>
        <w:t>ser</w:t>
      </w:r>
      <w:r w:rsidR="00A037C9">
        <w:rPr>
          <w:szCs w:val="22"/>
        </w:rPr>
        <w:t>-</w:t>
      </w:r>
      <w:r w:rsidR="00A037C9" w:rsidRPr="001B2A41">
        <w:rPr>
          <w:szCs w:val="22"/>
        </w:rPr>
        <w:t>friendly system with excellent brush and roller application characteristics and superior color stability to 1000 deg </w:t>
      </w:r>
      <w:r w:rsidR="00A037C9" w:rsidRPr="00480122">
        <w:rPr>
          <w:szCs w:val="22"/>
        </w:rPr>
        <w:t>F (538</w:t>
      </w:r>
      <w:r w:rsidR="00A037C9">
        <w:rPr>
          <w:szCs w:val="22"/>
        </w:rPr>
        <w:t> </w:t>
      </w:r>
      <w:r w:rsidR="00A037C9" w:rsidRPr="00480122">
        <w:rPr>
          <w:szCs w:val="22"/>
        </w:rPr>
        <w:t>deg C</w:t>
      </w:r>
      <w:r w:rsidR="00A037C9" w:rsidRPr="00BA30FF">
        <w:rPr>
          <w:szCs w:val="22"/>
        </w:rPr>
        <w:t xml:space="preserve">). Apply one coat of </w:t>
      </w:r>
      <w:r w:rsidR="00A037C9">
        <w:rPr>
          <w:szCs w:val="22"/>
        </w:rPr>
        <w:t>"</w:t>
      </w:r>
      <w:r w:rsidR="00A037C9" w:rsidRPr="00BA30FF">
        <w:rPr>
          <w:szCs w:val="22"/>
        </w:rPr>
        <w:t>Hi-Temp</w:t>
      </w:r>
      <w:r w:rsidR="00A037C9">
        <w:rPr>
          <w:szCs w:val="22"/>
        </w:rPr>
        <w:t> </w:t>
      </w:r>
      <w:r w:rsidR="00A037C9" w:rsidRPr="00BA30FF">
        <w:rPr>
          <w:szCs w:val="22"/>
        </w:rPr>
        <w:t>1000</w:t>
      </w:r>
      <w:r w:rsidR="00A037C9">
        <w:rPr>
          <w:szCs w:val="22"/>
        </w:rPr>
        <w:t>"</w:t>
      </w:r>
      <w:r w:rsidR="00A037C9" w:rsidRPr="00BA30FF">
        <w:rPr>
          <w:szCs w:val="22"/>
        </w:rPr>
        <w:t xml:space="preserve"> at 1.0 to 2.0 mils (0.025 to 0.05 mm) DFT with VOC content of 302 g/L. </w:t>
      </w:r>
      <w:r w:rsidR="00A037C9" w:rsidRPr="00D47082">
        <w:rPr>
          <w:szCs w:val="22"/>
        </w:rPr>
        <w:t xml:space="preserve">Use over </w:t>
      </w:r>
      <w:r w:rsidR="00A037C9">
        <w:rPr>
          <w:szCs w:val="22"/>
        </w:rPr>
        <w:t>"</w:t>
      </w:r>
      <w:r w:rsidR="00A037C9" w:rsidRPr="00D47082">
        <w:rPr>
          <w:szCs w:val="22"/>
        </w:rPr>
        <w:t>Hi-Temp</w:t>
      </w:r>
      <w:r w:rsidR="00A037C9">
        <w:rPr>
          <w:szCs w:val="22"/>
        </w:rPr>
        <w:t> </w:t>
      </w:r>
      <w:r w:rsidR="00A037C9" w:rsidRPr="00D47082">
        <w:rPr>
          <w:szCs w:val="22"/>
        </w:rPr>
        <w:t>1027</w:t>
      </w:r>
      <w:r w:rsidR="00A037C9">
        <w:rPr>
          <w:szCs w:val="22"/>
        </w:rPr>
        <w:t>"</w:t>
      </w:r>
      <w:r w:rsidR="00A037C9" w:rsidRPr="00D47082">
        <w:rPr>
          <w:szCs w:val="22"/>
        </w:rPr>
        <w:t xml:space="preserve"> one</w:t>
      </w:r>
      <w:r w:rsidR="00A037C9" w:rsidRPr="0084145E">
        <w:rPr>
          <w:szCs w:val="22"/>
        </w:rPr>
        <w:t xml:space="preserve">-component primer applied </w:t>
      </w:r>
      <w:r w:rsidR="00A037C9">
        <w:rPr>
          <w:szCs w:val="22"/>
        </w:rPr>
        <w:t>in accordance with</w:t>
      </w:r>
      <w:r w:rsidR="00A037C9" w:rsidRPr="00F923A8">
        <w:rPr>
          <w:szCs w:val="22"/>
        </w:rPr>
        <w:t xml:space="preserve"> technical data sheet recommendations. Consult product technical data sheet for appropriate systems and recommended surface preparation</w:t>
      </w:r>
      <w:r w:rsidR="00A037C9">
        <w:rPr>
          <w:szCs w:val="22"/>
        </w:rPr>
        <w:t>.</w:t>
      </w:r>
    </w:p>
    <w:p w14:paraId="1AC02E49" w14:textId="77777777" w:rsidR="00356A6B" w:rsidRDefault="00356A6B">
      <w:pPr>
        <w:pStyle w:val="PR1"/>
      </w:pPr>
      <w:r>
        <w:t xml:space="preserve">High-Heat-Resistant </w:t>
      </w:r>
      <w:r w:rsidR="00865412">
        <w:t xml:space="preserve">(HHR) </w:t>
      </w:r>
      <w:r>
        <w:t xml:space="preserve">Coating System: Maximum </w:t>
      </w:r>
      <w:r>
        <w:rPr>
          <w:rStyle w:val="IP"/>
        </w:rPr>
        <w:t>1100 deg F</w:t>
      </w:r>
      <w:r>
        <w:rPr>
          <w:rStyle w:val="SI"/>
        </w:rPr>
        <w:t xml:space="preserve"> (593 deg C)</w:t>
      </w:r>
      <w:r>
        <w:t>; [</w:t>
      </w:r>
      <w:r>
        <w:rPr>
          <w:b/>
        </w:rPr>
        <w:t>MPI EXT 5.2D</w:t>
      </w:r>
      <w:r>
        <w:t>] [</w:t>
      </w:r>
      <w:r>
        <w:rPr>
          <w:b/>
        </w:rPr>
        <w:t>and</w:t>
      </w:r>
      <w:r>
        <w:t>] [</w:t>
      </w:r>
      <w:r>
        <w:rPr>
          <w:b/>
        </w:rPr>
        <w:t>MPI INT 5.2D</w:t>
      </w:r>
      <w:r>
        <w:t>].</w:t>
      </w:r>
    </w:p>
    <w:p w14:paraId="59BC6323" w14:textId="77777777" w:rsidR="00865412" w:rsidRDefault="00865412">
      <w:pPr>
        <w:pStyle w:val="PR2"/>
        <w:spacing w:before="240"/>
      </w:pPr>
      <w:r w:rsidRPr="00E60BA5">
        <w:rPr>
          <w:szCs w:val="22"/>
        </w:rPr>
        <w:t>HHR System 1</w:t>
      </w:r>
      <w:r>
        <w:rPr>
          <w:szCs w:val="22"/>
        </w:rPr>
        <w:t>:</w:t>
      </w:r>
    </w:p>
    <w:p w14:paraId="2B340D88" w14:textId="46055209" w:rsidR="00356A6B" w:rsidRDefault="00356A6B" w:rsidP="00865412">
      <w:pPr>
        <w:pStyle w:val="PR3"/>
        <w:spacing w:before="240"/>
      </w:pPr>
      <w:r>
        <w:t>Prime Coat: Primer recommended in writing for use in coating system and under conditions indicated by</w:t>
      </w:r>
      <w:r w:rsidR="00865412" w:rsidRPr="00865412">
        <w:t xml:space="preserve"> </w:t>
      </w:r>
      <w:r w:rsidR="00865412">
        <w:t>topcoat</w:t>
      </w:r>
      <w:r>
        <w:t xml:space="preserve"> manufacturer.</w:t>
      </w:r>
    </w:p>
    <w:p w14:paraId="06F7EFC1" w14:textId="11A06CAA" w:rsidR="00865412" w:rsidRPr="00665023" w:rsidRDefault="00D75DC1" w:rsidP="00865412">
      <w:pPr>
        <w:pStyle w:val="PR4"/>
        <w:spacing w:before="240"/>
        <w:rPr>
          <w:szCs w:val="22"/>
        </w:rPr>
      </w:pPr>
      <w:r>
        <w:rPr>
          <w:szCs w:val="22"/>
        </w:rPr>
        <w:t>PPG </w:t>
      </w:r>
      <w:r w:rsidRPr="00E03D7A">
        <w:rPr>
          <w:szCs w:val="22"/>
        </w:rPr>
        <w:t>Protective and Marine Coatings</w:t>
      </w:r>
      <w:r w:rsidR="00865412" w:rsidRPr="00AD463D">
        <w:rPr>
          <w:szCs w:val="22"/>
        </w:rPr>
        <w:t xml:space="preserve">; </w:t>
      </w:r>
      <w:proofErr w:type="spellStart"/>
      <w:r w:rsidR="00865412" w:rsidRPr="009371BD">
        <w:rPr>
          <w:szCs w:val="22"/>
        </w:rPr>
        <w:t>Amercoat</w:t>
      </w:r>
      <w:proofErr w:type="spellEnd"/>
      <w:r w:rsidR="00865412" w:rsidRPr="009371BD">
        <w:rPr>
          <w:szCs w:val="22"/>
        </w:rPr>
        <w:t> 878 One-</w:t>
      </w:r>
      <w:r w:rsidR="00865412" w:rsidRPr="00C30EE0">
        <w:rPr>
          <w:szCs w:val="22"/>
        </w:rPr>
        <w:t xml:space="preserve">Component </w:t>
      </w:r>
      <w:r w:rsidR="00865412" w:rsidRPr="00C002F9">
        <w:rPr>
          <w:szCs w:val="22"/>
        </w:rPr>
        <w:t>High</w:t>
      </w:r>
      <w:r w:rsidR="00865412" w:rsidRPr="0013396F">
        <w:rPr>
          <w:szCs w:val="22"/>
        </w:rPr>
        <w:t>-</w:t>
      </w:r>
      <w:r w:rsidR="00865412" w:rsidRPr="00736602">
        <w:rPr>
          <w:szCs w:val="22"/>
        </w:rPr>
        <w:t>Temperature S</w:t>
      </w:r>
      <w:r w:rsidR="00865412" w:rsidRPr="009132D8">
        <w:rPr>
          <w:szCs w:val="22"/>
        </w:rPr>
        <w:t>ilicone A</w:t>
      </w:r>
      <w:r w:rsidR="00865412" w:rsidRPr="00712E62">
        <w:rPr>
          <w:szCs w:val="22"/>
        </w:rPr>
        <w:t>luminum</w:t>
      </w:r>
      <w:r w:rsidR="00865412" w:rsidRPr="0030572E">
        <w:rPr>
          <w:szCs w:val="22"/>
        </w:rPr>
        <w:t xml:space="preserve"> or comparable product. Appl</w:t>
      </w:r>
      <w:r w:rsidR="00865412" w:rsidRPr="00CC0981">
        <w:rPr>
          <w:szCs w:val="22"/>
        </w:rPr>
        <w:t xml:space="preserve">ied at </w:t>
      </w:r>
      <w:r w:rsidR="00865412" w:rsidRPr="00ED0050">
        <w:rPr>
          <w:rStyle w:val="IP"/>
        </w:rPr>
        <w:t>0.8 to 1.0</w:t>
      </w:r>
      <w:r w:rsidR="00CC7DFE">
        <w:rPr>
          <w:rStyle w:val="IP"/>
        </w:rPr>
        <w:t> </w:t>
      </w:r>
      <w:r w:rsidR="00865412" w:rsidRPr="00ED0050">
        <w:rPr>
          <w:rStyle w:val="IP"/>
        </w:rPr>
        <w:t>mil</w:t>
      </w:r>
      <w:r w:rsidR="00865412" w:rsidRPr="00ED0050">
        <w:rPr>
          <w:rStyle w:val="SI"/>
        </w:rPr>
        <w:t xml:space="preserve"> (0.02 to 0.03</w:t>
      </w:r>
      <w:r w:rsidR="00C173DD">
        <w:rPr>
          <w:rStyle w:val="SI"/>
        </w:rPr>
        <w:t> </w:t>
      </w:r>
      <w:r w:rsidR="00865412" w:rsidRPr="00ED0050">
        <w:rPr>
          <w:rStyle w:val="SI"/>
        </w:rPr>
        <w:t>mm)</w:t>
      </w:r>
      <w:r w:rsidR="00865412" w:rsidRPr="00CC0981">
        <w:rPr>
          <w:szCs w:val="22"/>
        </w:rPr>
        <w:t xml:space="preserve"> </w:t>
      </w:r>
      <w:r w:rsidR="00865412">
        <w:rPr>
          <w:szCs w:val="22"/>
        </w:rPr>
        <w:t>DFT</w:t>
      </w:r>
      <w:r w:rsidR="00865412" w:rsidRPr="00CC0981">
        <w:rPr>
          <w:szCs w:val="22"/>
        </w:rPr>
        <w:t>.</w:t>
      </w:r>
    </w:p>
    <w:p w14:paraId="70B56E51" w14:textId="77777777" w:rsidR="00865412" w:rsidRPr="00A4002F" w:rsidRDefault="00865412" w:rsidP="00865412">
      <w:pPr>
        <w:pStyle w:val="PR3"/>
        <w:spacing w:before="240"/>
        <w:rPr>
          <w:szCs w:val="22"/>
        </w:rPr>
      </w:pPr>
      <w:r w:rsidRPr="003E050C">
        <w:rPr>
          <w:szCs w:val="22"/>
        </w:rPr>
        <w:t>Top</w:t>
      </w:r>
      <w:r>
        <w:rPr>
          <w:szCs w:val="22"/>
        </w:rPr>
        <w:t>c</w:t>
      </w:r>
      <w:r w:rsidRPr="003E050C">
        <w:rPr>
          <w:szCs w:val="22"/>
        </w:rPr>
        <w:t>oat: Aluminum paint, high heat[</w:t>
      </w:r>
      <w:r w:rsidRPr="00A4002F">
        <w:rPr>
          <w:b/>
          <w:szCs w:val="22"/>
        </w:rPr>
        <w:t>, MPI #22</w:t>
      </w:r>
      <w:r w:rsidRPr="00A4002F">
        <w:rPr>
          <w:szCs w:val="22"/>
        </w:rPr>
        <w:t>].</w:t>
      </w:r>
    </w:p>
    <w:p w14:paraId="7B5603E5" w14:textId="10A247DB" w:rsidR="00865412" w:rsidRPr="00B6530C" w:rsidRDefault="00D75DC1" w:rsidP="00865412">
      <w:pPr>
        <w:pStyle w:val="PR4"/>
        <w:spacing w:before="240"/>
        <w:rPr>
          <w:szCs w:val="22"/>
        </w:rPr>
      </w:pPr>
      <w:r>
        <w:rPr>
          <w:szCs w:val="22"/>
        </w:rPr>
        <w:t>PPG </w:t>
      </w:r>
      <w:r w:rsidRPr="00E03D7A">
        <w:rPr>
          <w:szCs w:val="22"/>
        </w:rPr>
        <w:t>Protective and Marine Coatings</w:t>
      </w:r>
      <w:r w:rsidR="00865412" w:rsidRPr="00A4002F">
        <w:rPr>
          <w:szCs w:val="22"/>
        </w:rPr>
        <w:t xml:space="preserve">; </w:t>
      </w:r>
      <w:proofErr w:type="spellStart"/>
      <w:r w:rsidR="00865412" w:rsidRPr="007477D6">
        <w:rPr>
          <w:szCs w:val="22"/>
        </w:rPr>
        <w:t>Amercoat</w:t>
      </w:r>
      <w:proofErr w:type="spellEnd"/>
      <w:r w:rsidR="00865412" w:rsidRPr="007477D6">
        <w:rPr>
          <w:szCs w:val="22"/>
        </w:rPr>
        <w:t xml:space="preserve"> 878 </w:t>
      </w:r>
      <w:r w:rsidR="00865412" w:rsidRPr="00AC1CBC">
        <w:rPr>
          <w:szCs w:val="22"/>
        </w:rPr>
        <w:t>One-Component High-Temperature Silicone Aluminum or comparable product</w:t>
      </w:r>
      <w:r w:rsidR="00865412" w:rsidRPr="00B6530C">
        <w:rPr>
          <w:szCs w:val="22"/>
        </w:rPr>
        <w:t xml:space="preserve">. Applied at </w:t>
      </w:r>
      <w:r w:rsidR="00865412" w:rsidRPr="00ED0050">
        <w:rPr>
          <w:rStyle w:val="IP"/>
        </w:rPr>
        <w:t>0.8 to 1.0</w:t>
      </w:r>
      <w:r w:rsidR="00CC7DFE">
        <w:rPr>
          <w:rStyle w:val="IP"/>
        </w:rPr>
        <w:t> </w:t>
      </w:r>
      <w:r w:rsidR="00865412" w:rsidRPr="00ED0050">
        <w:rPr>
          <w:rStyle w:val="IP"/>
        </w:rPr>
        <w:t>mil</w:t>
      </w:r>
      <w:r w:rsidR="00865412" w:rsidRPr="00ED0050">
        <w:rPr>
          <w:rStyle w:val="SI"/>
        </w:rPr>
        <w:t xml:space="preserve"> (0.02 to 0.03</w:t>
      </w:r>
      <w:r w:rsidR="00C173DD">
        <w:rPr>
          <w:rStyle w:val="SI"/>
        </w:rPr>
        <w:t> </w:t>
      </w:r>
      <w:r w:rsidR="00865412" w:rsidRPr="00ED0050">
        <w:rPr>
          <w:rStyle w:val="SI"/>
        </w:rPr>
        <w:t>mm)</w:t>
      </w:r>
      <w:r w:rsidR="00865412" w:rsidRPr="00B6530C">
        <w:rPr>
          <w:szCs w:val="22"/>
        </w:rPr>
        <w:t xml:space="preserve"> </w:t>
      </w:r>
      <w:r w:rsidR="00865412">
        <w:rPr>
          <w:szCs w:val="22"/>
        </w:rPr>
        <w:t>DFT</w:t>
      </w:r>
      <w:r w:rsidR="00865412" w:rsidRPr="00B6530C">
        <w:rPr>
          <w:szCs w:val="22"/>
        </w:rPr>
        <w:t>.</w:t>
      </w:r>
    </w:p>
    <w:p w14:paraId="2DE06CBE" w14:textId="77777777" w:rsidR="00865412" w:rsidRPr="00660674" w:rsidRDefault="00865412" w:rsidP="00865412">
      <w:pPr>
        <w:pStyle w:val="PR2"/>
        <w:spacing w:before="240"/>
        <w:rPr>
          <w:szCs w:val="22"/>
        </w:rPr>
      </w:pPr>
      <w:r w:rsidRPr="00660674">
        <w:rPr>
          <w:szCs w:val="22"/>
        </w:rPr>
        <w:t>HHR System 2:</w:t>
      </w:r>
    </w:p>
    <w:p w14:paraId="15B874F1" w14:textId="77777777" w:rsidR="00865412" w:rsidRPr="005413FE" w:rsidRDefault="00865412" w:rsidP="00865412">
      <w:pPr>
        <w:pStyle w:val="PR3"/>
        <w:spacing w:before="240"/>
        <w:rPr>
          <w:szCs w:val="22"/>
        </w:rPr>
      </w:pPr>
      <w:r w:rsidRPr="00660674">
        <w:rPr>
          <w:szCs w:val="22"/>
        </w:rPr>
        <w:t>Prime Coat: Primer recommended in writing f</w:t>
      </w:r>
      <w:r w:rsidRPr="005413FE">
        <w:rPr>
          <w:szCs w:val="22"/>
        </w:rPr>
        <w:t xml:space="preserve">or use in coating system and under conditions indicated by </w:t>
      </w:r>
      <w:r>
        <w:rPr>
          <w:szCs w:val="22"/>
        </w:rPr>
        <w:t xml:space="preserve">topcoat </w:t>
      </w:r>
      <w:r w:rsidRPr="005413FE">
        <w:rPr>
          <w:szCs w:val="22"/>
        </w:rPr>
        <w:t>manufacturer.</w:t>
      </w:r>
    </w:p>
    <w:p w14:paraId="606AF2B4" w14:textId="599ABF93" w:rsidR="00865412" w:rsidRPr="00E60BA5" w:rsidRDefault="00D75DC1" w:rsidP="00865412">
      <w:pPr>
        <w:pStyle w:val="PR4"/>
        <w:spacing w:before="240"/>
        <w:rPr>
          <w:szCs w:val="22"/>
        </w:rPr>
      </w:pPr>
      <w:r>
        <w:rPr>
          <w:szCs w:val="22"/>
        </w:rPr>
        <w:t>PPG </w:t>
      </w:r>
      <w:r w:rsidRPr="00E03D7A">
        <w:rPr>
          <w:szCs w:val="22"/>
        </w:rPr>
        <w:t>Protective and Marine Coatings</w:t>
      </w:r>
      <w:r w:rsidR="00865412" w:rsidRPr="005413FE">
        <w:rPr>
          <w:szCs w:val="22"/>
        </w:rPr>
        <w:t>; Hi-Temp</w:t>
      </w:r>
      <w:r w:rsidR="00865412">
        <w:rPr>
          <w:szCs w:val="22"/>
        </w:rPr>
        <w:t> </w:t>
      </w:r>
      <w:r w:rsidR="00865412" w:rsidRPr="005413FE">
        <w:rPr>
          <w:szCs w:val="22"/>
        </w:rPr>
        <w:t>1027</w:t>
      </w:r>
      <w:r w:rsidR="00865412" w:rsidRPr="00174E20">
        <w:rPr>
          <w:szCs w:val="22"/>
        </w:rPr>
        <w:t xml:space="preserve"> One-Component High-B</w:t>
      </w:r>
      <w:r w:rsidR="00865412" w:rsidRPr="00A63C7E">
        <w:rPr>
          <w:szCs w:val="22"/>
        </w:rPr>
        <w:t>uild Heat</w:t>
      </w:r>
      <w:r w:rsidR="00865412" w:rsidRPr="00F9549A">
        <w:rPr>
          <w:szCs w:val="22"/>
        </w:rPr>
        <w:t xml:space="preserve">-Resistant </w:t>
      </w:r>
      <w:r w:rsidR="00865412" w:rsidRPr="00F23D7D">
        <w:rPr>
          <w:szCs w:val="22"/>
        </w:rPr>
        <w:t xml:space="preserve">Inorganic Coating or comparable product. </w:t>
      </w:r>
      <w:r w:rsidR="00865412">
        <w:rPr>
          <w:szCs w:val="22"/>
        </w:rPr>
        <w:t>See</w:t>
      </w:r>
      <w:r w:rsidR="00865412" w:rsidRPr="00051CB3">
        <w:rPr>
          <w:szCs w:val="22"/>
        </w:rPr>
        <w:t xml:space="preserve"> technical data sheet for proper dry film thickness (</w:t>
      </w:r>
      <w:r w:rsidR="00865412">
        <w:rPr>
          <w:szCs w:val="22"/>
        </w:rPr>
        <w:t>DFT</w:t>
      </w:r>
      <w:r w:rsidR="00865412" w:rsidRPr="00E60BA5">
        <w:rPr>
          <w:szCs w:val="22"/>
        </w:rPr>
        <w:t>).</w:t>
      </w:r>
    </w:p>
    <w:p w14:paraId="01EDC33A" w14:textId="41F95A3D" w:rsidR="00356A6B" w:rsidRDefault="00356A6B" w:rsidP="00A037C9">
      <w:pPr>
        <w:pStyle w:val="PR3"/>
        <w:spacing w:before="240"/>
      </w:pPr>
      <w:r>
        <w:t xml:space="preserve">Topcoat: Aluminum paint, high </w:t>
      </w:r>
      <w:proofErr w:type="gramStart"/>
      <w:r>
        <w:t>heat[</w:t>
      </w:r>
      <w:proofErr w:type="gramEnd"/>
      <w:r>
        <w:rPr>
          <w:b/>
        </w:rPr>
        <w:t>, MPI #22</w:t>
      </w:r>
      <w:r>
        <w:t>].</w:t>
      </w:r>
    </w:p>
    <w:p w14:paraId="196747C3" w14:textId="31E138B6" w:rsidR="00865412" w:rsidRPr="005413FE" w:rsidRDefault="00D75DC1" w:rsidP="00A037C9">
      <w:pPr>
        <w:pStyle w:val="PR4"/>
        <w:spacing w:before="240"/>
      </w:pPr>
      <w:r>
        <w:rPr>
          <w:szCs w:val="22"/>
        </w:rPr>
        <w:t>PPG </w:t>
      </w:r>
      <w:r w:rsidRPr="00E03D7A">
        <w:rPr>
          <w:szCs w:val="22"/>
        </w:rPr>
        <w:t>Protective and Marine Coatings</w:t>
      </w:r>
      <w:r w:rsidR="00865412" w:rsidRPr="009132D8">
        <w:t xml:space="preserve">; </w:t>
      </w:r>
      <w:r w:rsidR="00865412" w:rsidRPr="0030572E">
        <w:t>Hi-Temp</w:t>
      </w:r>
      <w:r w:rsidR="00865412">
        <w:t> </w:t>
      </w:r>
      <w:r w:rsidR="00865412" w:rsidRPr="0030572E">
        <w:t>1000</w:t>
      </w:r>
      <w:r w:rsidR="00865412" w:rsidRPr="00CC0981">
        <w:t xml:space="preserve"> One-</w:t>
      </w:r>
      <w:r w:rsidR="00865412" w:rsidRPr="0055510F">
        <w:t>Component</w:t>
      </w:r>
      <w:r w:rsidR="00865412" w:rsidRPr="00327428">
        <w:t xml:space="preserve"> H</w:t>
      </w:r>
      <w:r w:rsidR="00865412" w:rsidRPr="00665023">
        <w:t>eat</w:t>
      </w:r>
      <w:r w:rsidR="00865412" w:rsidRPr="003E050C">
        <w:t>-R</w:t>
      </w:r>
      <w:r w:rsidR="00865412" w:rsidRPr="00A4002F">
        <w:t xml:space="preserve">esistant Universal </w:t>
      </w:r>
      <w:r w:rsidR="00865412" w:rsidRPr="007477D6">
        <w:t>S</w:t>
      </w:r>
      <w:r w:rsidR="00865412" w:rsidRPr="00AC1CBC">
        <w:t>ilicone</w:t>
      </w:r>
      <w:r w:rsidR="00865412" w:rsidRPr="00B6530C">
        <w:t xml:space="preserve"> or comparable product. Appl</w:t>
      </w:r>
      <w:r w:rsidR="00865412" w:rsidRPr="00660674">
        <w:t xml:space="preserve">ied at </w:t>
      </w:r>
      <w:r w:rsidR="00865412" w:rsidRPr="00ED0050">
        <w:rPr>
          <w:rStyle w:val="IP"/>
        </w:rPr>
        <w:t>1.0 to 2.0 mils</w:t>
      </w:r>
      <w:r w:rsidR="00865412" w:rsidRPr="00ED0050">
        <w:rPr>
          <w:rStyle w:val="SI"/>
        </w:rPr>
        <w:t xml:space="preserve"> (0.03 to 0.05</w:t>
      </w:r>
      <w:r w:rsidR="00C173DD">
        <w:rPr>
          <w:rStyle w:val="SI"/>
        </w:rPr>
        <w:t> </w:t>
      </w:r>
      <w:r w:rsidR="00865412" w:rsidRPr="00ED0050">
        <w:rPr>
          <w:rStyle w:val="SI"/>
        </w:rPr>
        <w:t>mm)</w:t>
      </w:r>
      <w:r w:rsidR="00865412" w:rsidRPr="00660674">
        <w:t xml:space="preserve"> </w:t>
      </w:r>
      <w:r w:rsidR="00865412">
        <w:t>DFT</w:t>
      </w:r>
      <w:r w:rsidR="00865412" w:rsidRPr="00660674">
        <w:t>.</w:t>
      </w:r>
    </w:p>
    <w:p w14:paraId="5F222CFA" w14:textId="77777777" w:rsidR="00356A6B" w:rsidRDefault="00356A6B">
      <w:pPr>
        <w:pStyle w:val="EOS"/>
      </w:pPr>
      <w:r>
        <w:t>END OF SECTION 099633</w:t>
      </w:r>
    </w:p>
    <w:sectPr w:rsidR="00356A6B">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CA6D" w14:textId="77777777" w:rsidR="00BC1934" w:rsidRDefault="00BC1934">
      <w:r>
        <w:separator/>
      </w:r>
    </w:p>
  </w:endnote>
  <w:endnote w:type="continuationSeparator" w:id="0">
    <w:p w14:paraId="162FC298" w14:textId="77777777" w:rsidR="00BC1934" w:rsidRDefault="00BC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56A6B" w14:paraId="4E1B04F6" w14:textId="77777777">
      <w:tc>
        <w:tcPr>
          <w:tcW w:w="7632" w:type="dxa"/>
        </w:tcPr>
        <w:p w14:paraId="73059C74" w14:textId="77777777" w:rsidR="00356A6B" w:rsidRDefault="00356A6B">
          <w:pPr>
            <w:pStyle w:val="FTR"/>
          </w:pPr>
          <w:r>
            <w:rPr>
              <w:rStyle w:val="NAM"/>
            </w:rPr>
            <w:t>HIGH-TEMPERATURE-RESISTANT COATINGS</w:t>
          </w:r>
        </w:p>
      </w:tc>
      <w:tc>
        <w:tcPr>
          <w:tcW w:w="1872" w:type="dxa"/>
        </w:tcPr>
        <w:p w14:paraId="395006A0" w14:textId="77777777" w:rsidR="00356A6B" w:rsidRDefault="00356A6B">
          <w:pPr>
            <w:pStyle w:val="RJUST"/>
          </w:pPr>
          <w:r>
            <w:rPr>
              <w:rStyle w:val="NUM"/>
            </w:rPr>
            <w:t>099633</w:t>
          </w:r>
          <w:r>
            <w:t xml:space="preserve"> - </w:t>
          </w:r>
          <w:r>
            <w:fldChar w:fldCharType="begin"/>
          </w:r>
          <w:r>
            <w:instrText xml:space="preserve"> PAGE </w:instrText>
          </w:r>
          <w:r>
            <w:fldChar w:fldCharType="separate"/>
          </w:r>
          <w:r w:rsidR="00473A89">
            <w:rPr>
              <w:noProof/>
            </w:rPr>
            <w:t>4</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C226" w14:textId="77777777" w:rsidR="00BC1934" w:rsidRDefault="00BC1934">
      <w:r>
        <w:separator/>
      </w:r>
    </w:p>
  </w:footnote>
  <w:footnote w:type="continuationSeparator" w:id="0">
    <w:p w14:paraId="3F03173D" w14:textId="77777777" w:rsidR="00BC1934" w:rsidRDefault="00BC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15EC" w14:textId="4DFE197E" w:rsidR="00B76371" w:rsidRDefault="00356A6B" w:rsidP="00B76371">
    <w:pPr>
      <w:pStyle w:val="HDR"/>
      <w:rPr>
        <w:rStyle w:val="SPD"/>
      </w:rPr>
    </w:pPr>
    <w:r>
      <w:rPr>
        <w:rStyle w:val="CPR"/>
      </w:rPr>
      <w:t>Copyright 2024 AIA</w:t>
    </w:r>
    <w:r>
      <w:tab/>
    </w:r>
    <w:r w:rsidR="00554D26">
      <w:rPr>
        <w:rStyle w:val="SPN"/>
      </w:rPr>
      <w:t>MasterSpec Full Length</w:t>
    </w:r>
    <w:r>
      <w:tab/>
    </w:r>
    <w:r>
      <w:rPr>
        <w:rStyle w:val="SPD"/>
      </w:rPr>
      <w:t>12/24</w:t>
    </w:r>
    <w:r w:rsidR="00B76371">
      <w:rPr>
        <w:rStyle w:val="SPD"/>
      </w:rPr>
      <w:t xml:space="preserve"> (PM updated 0</w:t>
    </w:r>
    <w:r w:rsidR="00216104">
      <w:rPr>
        <w:rStyle w:val="SPD"/>
      </w:rPr>
      <w:t>5</w:t>
    </w:r>
    <w:r w:rsidR="00B76371">
      <w:rPr>
        <w:rStyle w:val="SPD"/>
      </w:rPr>
      <w:t>/2</w:t>
    </w:r>
    <w:r w:rsidR="00BF6A23">
      <w:rPr>
        <w:rStyle w:val="SPD"/>
      </w:rPr>
      <w:t>5</w:t>
    </w:r>
    <w:r w:rsidR="00B76371">
      <w:rPr>
        <w:rStyle w:val="SPD"/>
      </w:rPr>
      <w:t>)</w:t>
    </w:r>
  </w:p>
  <w:p w14:paraId="59F9CC22" w14:textId="77777777" w:rsidR="00B76371" w:rsidRDefault="00B76371" w:rsidP="00B76371">
    <w:pPr>
      <w:pStyle w:val="HDR"/>
      <w:jc w:val="center"/>
    </w:pPr>
    <w:r>
      <w:t xml:space="preserve">PRODUCT MASTERSPEC LICENSED BY DELTEK, INC. </w:t>
    </w:r>
    <w:r w:rsidRPr="00185FAB">
      <w:t>TO P</w:t>
    </w:r>
    <w:r>
      <w:t>ITTSBURG PAINTS</w:t>
    </w:r>
  </w:p>
  <w:p w14:paraId="62E87571" w14:textId="77777777" w:rsidR="00356A6B" w:rsidRDefault="00356A6B">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962275572">
    <w:abstractNumId w:val="0"/>
  </w:num>
  <w:num w:numId="2" w16cid:durableId="15821769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24"/>
    <w:docVar w:name="Format" w:val="1"/>
    <w:docVar w:name="MF04" w:val="099633"/>
    <w:docVar w:name="MF95" w:val="09975"/>
    <w:docVar w:name="MFOrigin" w:val="MF04"/>
    <w:docVar w:name="SectionID" w:val="310"/>
    <w:docVar w:name="SpecType" w:val="MasterSpec"/>
    <w:docVar w:name="Version" w:val="18036"/>
  </w:docVars>
  <w:rsids>
    <w:rsidRoot w:val="00375DB8"/>
    <w:rsid w:val="00107131"/>
    <w:rsid w:val="001352F6"/>
    <w:rsid w:val="001C155C"/>
    <w:rsid w:val="001E7DC3"/>
    <w:rsid w:val="00216104"/>
    <w:rsid w:val="002F314D"/>
    <w:rsid w:val="00350956"/>
    <w:rsid w:val="00356A6B"/>
    <w:rsid w:val="00375DB8"/>
    <w:rsid w:val="003A26DC"/>
    <w:rsid w:val="003D4508"/>
    <w:rsid w:val="00473A89"/>
    <w:rsid w:val="004908C9"/>
    <w:rsid w:val="004B6B4E"/>
    <w:rsid w:val="00514633"/>
    <w:rsid w:val="005231B7"/>
    <w:rsid w:val="00524A39"/>
    <w:rsid w:val="00554D26"/>
    <w:rsid w:val="00750E8E"/>
    <w:rsid w:val="007B2011"/>
    <w:rsid w:val="007E776A"/>
    <w:rsid w:val="007F6275"/>
    <w:rsid w:val="00814E5E"/>
    <w:rsid w:val="00865412"/>
    <w:rsid w:val="0088629B"/>
    <w:rsid w:val="00895C2E"/>
    <w:rsid w:val="008C438C"/>
    <w:rsid w:val="008E61D9"/>
    <w:rsid w:val="00957394"/>
    <w:rsid w:val="0095755E"/>
    <w:rsid w:val="00975602"/>
    <w:rsid w:val="009B18CF"/>
    <w:rsid w:val="009C116F"/>
    <w:rsid w:val="00A037C9"/>
    <w:rsid w:val="00B7179B"/>
    <w:rsid w:val="00B76371"/>
    <w:rsid w:val="00BC1934"/>
    <w:rsid w:val="00BF6A23"/>
    <w:rsid w:val="00BF70BF"/>
    <w:rsid w:val="00C173DD"/>
    <w:rsid w:val="00C369CD"/>
    <w:rsid w:val="00CC7DFE"/>
    <w:rsid w:val="00D75DC1"/>
    <w:rsid w:val="00DA75C1"/>
    <w:rsid w:val="00DB57B8"/>
    <w:rsid w:val="00DF075A"/>
    <w:rsid w:val="00E27A16"/>
    <w:rsid w:val="00E42B8E"/>
    <w:rsid w:val="00E511CB"/>
    <w:rsid w:val="00E60711"/>
    <w:rsid w:val="00EF1654"/>
    <w:rsid w:val="00F51262"/>
    <w:rsid w:val="00F52B3A"/>
    <w:rsid w:val="00F9469D"/>
    <w:rsid w:val="00FB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108D2"/>
  <w15:chartTrackingRefBased/>
  <w15:docId w15:val="{4FCBC251-271B-46E9-A33C-7B3754E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375DB8"/>
    <w:pPr>
      <w:tabs>
        <w:tab w:val="center" w:pos="4680"/>
        <w:tab w:val="right" w:pos="9360"/>
      </w:tabs>
    </w:pPr>
  </w:style>
  <w:style w:type="character" w:customStyle="1" w:styleId="HeaderChar">
    <w:name w:val="Header Char"/>
    <w:basedOn w:val="DefaultParagraphFont"/>
    <w:link w:val="Header"/>
    <w:uiPriority w:val="99"/>
    <w:rsid w:val="00375DB8"/>
  </w:style>
  <w:style w:type="paragraph" w:styleId="Footer">
    <w:name w:val="footer"/>
    <w:basedOn w:val="Normal"/>
    <w:link w:val="FooterChar"/>
    <w:uiPriority w:val="99"/>
    <w:unhideWhenUsed/>
    <w:rsid w:val="00375DB8"/>
    <w:pPr>
      <w:tabs>
        <w:tab w:val="center" w:pos="4680"/>
        <w:tab w:val="right" w:pos="9360"/>
      </w:tabs>
    </w:pPr>
  </w:style>
  <w:style w:type="character" w:customStyle="1" w:styleId="FooterChar">
    <w:name w:val="Footer Char"/>
    <w:basedOn w:val="DefaultParagraphFont"/>
    <w:link w:val="Footer"/>
    <w:uiPriority w:val="99"/>
    <w:rsid w:val="00375DB8"/>
  </w:style>
  <w:style w:type="paragraph" w:customStyle="1" w:styleId="TIP">
    <w:name w:val="TIP"/>
    <w:basedOn w:val="Normal"/>
    <w:link w:val="TIPChar"/>
    <w:rsid w:val="00554D2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54D26"/>
    <w:rPr>
      <w:vanish/>
      <w:color w:val="0000FF"/>
      <w:sz w:val="22"/>
    </w:rPr>
  </w:style>
  <w:style w:type="character" w:customStyle="1" w:styleId="TIPChar">
    <w:name w:val="TIP Char"/>
    <w:link w:val="TIP"/>
    <w:rsid w:val="00554D26"/>
    <w:rPr>
      <w:vanish w:val="0"/>
      <w:color w:val="B30838"/>
    </w:rPr>
  </w:style>
  <w:style w:type="character" w:customStyle="1" w:styleId="SAhyperlink">
    <w:name w:val="SAhyperlink"/>
    <w:uiPriority w:val="1"/>
    <w:rsid w:val="002F314D"/>
    <w:rPr>
      <w:color w:val="E36C0A"/>
      <w:u w:val="single"/>
    </w:rPr>
  </w:style>
  <w:style w:type="character" w:styleId="Hyperlink">
    <w:name w:val="Hyperlink"/>
    <w:uiPriority w:val="99"/>
    <w:unhideWhenUsed/>
    <w:rsid w:val="002F314D"/>
    <w:rPr>
      <w:color w:val="0563C1"/>
      <w:u w:val="single"/>
    </w:rPr>
  </w:style>
  <w:style w:type="character" w:customStyle="1" w:styleId="SustHyperlink">
    <w:name w:val="SustHyperlink"/>
    <w:rsid w:val="002F314D"/>
    <w:rPr>
      <w:color w:val="009900"/>
      <w:u w:val="single"/>
    </w:rPr>
  </w:style>
  <w:style w:type="paragraph" w:customStyle="1" w:styleId="PMCMT">
    <w:name w:val="PM_CMT"/>
    <w:basedOn w:val="Normal"/>
    <w:rsid w:val="00B76371"/>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B76371"/>
    <w:rPr>
      <w:sz w:val="22"/>
    </w:rPr>
  </w:style>
  <w:style w:type="character" w:customStyle="1" w:styleId="PR2Char">
    <w:name w:val="PR2 Char"/>
    <w:link w:val="PR2"/>
    <w:rsid w:val="00E42B8E"/>
    <w:rPr>
      <w:sz w:val="22"/>
    </w:rPr>
  </w:style>
  <w:style w:type="character" w:styleId="UnresolvedMention">
    <w:name w:val="Unresolved Mention"/>
    <w:uiPriority w:val="99"/>
    <w:semiHidden/>
    <w:unhideWhenUsed/>
    <w:rsid w:val="00E4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false%2CproductType+false&amp;sortby=sectionNumber%2CproductType%2Ctype%2ClastUpdated+desc&amp;ia=true&amp;defaultFilter=true&amp;df=%27The+Pittsburgh+Paints+Company%27%25%7C%25%27The+Pittsburgh+Paints+Company%27&amp;sn=099633+-+HIGH-TEMPERATURE-RESISTANT+COATINGS&amp;myFirm=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E33C0E-28E5-4655-8478-2D0C0441D443}">
  <ds:schemaRefs>
    <ds:schemaRef ds:uri="http://schemas.microsoft.com/sharepoint/v3/contenttype/forms"/>
  </ds:schemaRefs>
</ds:datastoreItem>
</file>

<file path=customXml/itemProps2.xml><?xml version="1.0" encoding="utf-8"?>
<ds:datastoreItem xmlns:ds="http://schemas.openxmlformats.org/officeDocument/2006/customXml" ds:itemID="{55A5FBAE-D7BC-4872-8E69-7D925BD0285C}"/>
</file>

<file path=customXml/itemProps3.xml><?xml version="1.0" encoding="utf-8"?>
<ds:datastoreItem xmlns:ds="http://schemas.openxmlformats.org/officeDocument/2006/customXml" ds:itemID="{41A9CE10-E553-4E1A-BBBB-C737D2EA6B78}">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2582</Words>
  <Characters>27533</Characters>
  <Application>Microsoft Office Word</Application>
  <DocSecurity>4</DocSecurity>
  <Lines>229</Lines>
  <Paragraphs>60</Paragraphs>
  <ScaleCrop>false</ScaleCrop>
  <HeadingPairs>
    <vt:vector size="2" baseType="variant">
      <vt:variant>
        <vt:lpstr>Title</vt:lpstr>
      </vt:variant>
      <vt:variant>
        <vt:i4>1</vt:i4>
      </vt:variant>
    </vt:vector>
  </HeadingPairs>
  <TitlesOfParts>
    <vt:vector size="1" baseType="lpstr">
      <vt:lpstr>SECTION 099633 - HIGH-TEMPERATURE-RESISTANT COATINGS</vt:lpstr>
    </vt:vector>
  </TitlesOfParts>
  <Company>Deltek, Inc.</Company>
  <LinksUpToDate>false</LinksUpToDate>
  <CharactersWithSpaces>30055</CharactersWithSpaces>
  <SharedDoc>false</SharedDoc>
  <HLinks>
    <vt:vector size="24" baseType="variant">
      <vt:variant>
        <vt:i4>3276918</vt:i4>
      </vt:variant>
      <vt:variant>
        <vt:i4>9</vt:i4>
      </vt:variant>
      <vt:variant>
        <vt:i4>0</vt:i4>
      </vt:variant>
      <vt:variant>
        <vt:i4>5</vt:i4>
      </vt:variant>
      <vt:variant>
        <vt:lpwstr>https://bpm-specpoint.mydeltek.com/products/all?groupby=sectionNumber+false%2CproductType+false&amp;sortby=sectionNumber%2CproductType%2Ctype%2ClastUpdated+desc&amp;ia=true&amp;defaultFilter=true&amp;df=%27The+Pittsburgh+Paints+Company%27%25%7C%25%27The+Pittsburgh+Paints+Company%27&amp;sn=099633+-+HIGH-TEMPERATURE-RESISTANT+COATING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099633 - HIGH-TEMPERATURE-RESISTANT COATINGS</dc:title>
  <dc:subject>HIGH-TEMPERATURE-RESISTANT COATINGS</dc:subject>
  <dc:creator>Deltek, Inc.</dc:creator>
  <cp:keywords>BAS-12345-MS80</cp:keywords>
  <cp:lastModifiedBy>Higley, Martin [PittPaints]</cp:lastModifiedBy>
  <cp:revision>2</cp:revision>
  <dcterms:created xsi:type="dcterms:W3CDTF">2025-06-02T18:50:00Z</dcterms:created>
  <dcterms:modified xsi:type="dcterms:W3CDTF">2025-06-02T18:50:00Z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